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BA" w:rsidRPr="00C12B7E" w:rsidRDefault="002146BA" w:rsidP="002146BA">
      <w:pPr>
        <w:jc w:val="center"/>
        <w:rPr>
          <w:b/>
          <w:sz w:val="22"/>
          <w:szCs w:val="22"/>
        </w:rPr>
      </w:pPr>
      <w:r w:rsidRPr="00C12B7E">
        <w:rPr>
          <w:b/>
          <w:sz w:val="22"/>
          <w:szCs w:val="22"/>
        </w:rPr>
        <w:t>ПОЛОЖЕНИЕ</w:t>
      </w:r>
    </w:p>
    <w:p w:rsidR="002146BA" w:rsidRPr="00C12B7E" w:rsidRDefault="002146BA" w:rsidP="002146BA">
      <w:pPr>
        <w:jc w:val="center"/>
        <w:rPr>
          <w:b/>
          <w:sz w:val="22"/>
          <w:szCs w:val="22"/>
        </w:rPr>
      </w:pPr>
      <w:r w:rsidRPr="00C12B7E">
        <w:rPr>
          <w:b/>
          <w:sz w:val="22"/>
          <w:szCs w:val="22"/>
        </w:rPr>
        <w:t>о  Координационном совете</w:t>
      </w:r>
    </w:p>
    <w:p w:rsidR="002146BA" w:rsidRDefault="002146BA" w:rsidP="002146BA">
      <w:pPr>
        <w:jc w:val="center"/>
        <w:rPr>
          <w:b/>
          <w:sz w:val="22"/>
          <w:szCs w:val="22"/>
        </w:rPr>
      </w:pPr>
      <w:r w:rsidRPr="00C12B7E">
        <w:rPr>
          <w:b/>
          <w:sz w:val="22"/>
          <w:szCs w:val="22"/>
        </w:rPr>
        <w:t xml:space="preserve">Базовой школы </w:t>
      </w:r>
      <w:r>
        <w:rPr>
          <w:b/>
          <w:sz w:val="22"/>
          <w:szCs w:val="22"/>
        </w:rPr>
        <w:t xml:space="preserve">  </w:t>
      </w:r>
      <w:proofErr w:type="spellStart"/>
      <w:r w:rsidRPr="00C12B7E">
        <w:rPr>
          <w:b/>
          <w:sz w:val="22"/>
          <w:szCs w:val="22"/>
        </w:rPr>
        <w:t>Сумпосадской</w:t>
      </w:r>
      <w:proofErr w:type="spellEnd"/>
      <w:r w:rsidRPr="00C12B7E">
        <w:rPr>
          <w:b/>
          <w:sz w:val="22"/>
          <w:szCs w:val="22"/>
        </w:rPr>
        <w:t xml:space="preserve"> образовательной волости.</w:t>
      </w:r>
    </w:p>
    <w:p w:rsidR="002146BA" w:rsidRPr="00C12B7E" w:rsidRDefault="002146BA" w:rsidP="002146BA">
      <w:pPr>
        <w:jc w:val="center"/>
        <w:rPr>
          <w:b/>
          <w:sz w:val="22"/>
          <w:szCs w:val="22"/>
        </w:rPr>
      </w:pPr>
    </w:p>
    <w:p w:rsidR="002146BA" w:rsidRPr="00C12B7E" w:rsidRDefault="002146BA" w:rsidP="002146BA">
      <w:pPr>
        <w:jc w:val="both"/>
        <w:rPr>
          <w:b/>
          <w:sz w:val="22"/>
          <w:szCs w:val="22"/>
        </w:rPr>
      </w:pPr>
      <w:r w:rsidRPr="00C12B7E">
        <w:rPr>
          <w:b/>
          <w:sz w:val="22"/>
          <w:szCs w:val="22"/>
        </w:rPr>
        <w:t>1.Общие положения.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Координационный  совет (КС) волости является общественным органом, цель которого – целенаправленное взаимодействие и сотрудничество «базовой» школы с другими школами волости. Он объединяет работу руководителей ОУ,  учителей, педагогов дополнительного образования и обучающихся. Свою деятельность осуществляет в соответствии с Законом «Об образовании» и  нормативными документами  Правительства РФ и РК, МО и ДМ РК, Распоряжениями Главы самоуправления, приказами РОО. настоящим Положением.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Управление образовательной волостью осуществляется на основе сочетания принципов коллегиальности и самоуправления</w:t>
      </w:r>
    </w:p>
    <w:p w:rsidR="002146BA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Координационный  совет работает по плану, являющемуся составной частью плана работы волости.</w:t>
      </w:r>
    </w:p>
    <w:p w:rsidR="002146BA" w:rsidRPr="00C12B7E" w:rsidRDefault="002146BA" w:rsidP="002146BA">
      <w:pPr>
        <w:ind w:left="360"/>
        <w:jc w:val="both"/>
        <w:rPr>
          <w:sz w:val="22"/>
          <w:szCs w:val="22"/>
        </w:rPr>
      </w:pPr>
    </w:p>
    <w:p w:rsidR="002146BA" w:rsidRPr="00C12B7E" w:rsidRDefault="002146BA" w:rsidP="002146BA">
      <w:pPr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C12B7E">
        <w:rPr>
          <w:sz w:val="22"/>
          <w:szCs w:val="22"/>
        </w:rPr>
        <w:t xml:space="preserve"> </w:t>
      </w:r>
      <w:r w:rsidRPr="00C12B7E">
        <w:rPr>
          <w:b/>
          <w:sz w:val="22"/>
          <w:szCs w:val="22"/>
        </w:rPr>
        <w:t>Цели и задачи координационного совета.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 xml:space="preserve">Координационный  совет волости призван направлять усилия «базовой» школы и школ волости </w:t>
      </w:r>
      <w:proofErr w:type="gramStart"/>
      <w:r w:rsidRPr="00C12B7E">
        <w:rPr>
          <w:sz w:val="22"/>
          <w:szCs w:val="22"/>
        </w:rPr>
        <w:t>на</w:t>
      </w:r>
      <w:proofErr w:type="gramEnd"/>
      <w:r w:rsidRPr="00C12B7E">
        <w:rPr>
          <w:sz w:val="22"/>
          <w:szCs w:val="22"/>
        </w:rPr>
        <w:t>:</w:t>
      </w:r>
    </w:p>
    <w:p w:rsidR="002146BA" w:rsidRPr="00C12B7E" w:rsidRDefault="002146BA" w:rsidP="002146BA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внедрение в образовательный процесс современных образовательных технологий;</w:t>
      </w:r>
    </w:p>
    <w:p w:rsidR="002146BA" w:rsidRPr="00C12B7E" w:rsidRDefault="002146BA" w:rsidP="002146BA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создание и развитие  единого «подросткового пространства» волости;</w:t>
      </w:r>
    </w:p>
    <w:p w:rsidR="002146BA" w:rsidRPr="00C12B7E" w:rsidRDefault="002146BA" w:rsidP="002146BA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обеспечение психологической поддержки всех субъектов образовательного процесса;</w:t>
      </w:r>
    </w:p>
    <w:p w:rsidR="002146BA" w:rsidRPr="00C12B7E" w:rsidRDefault="002146BA" w:rsidP="002146BA">
      <w:pPr>
        <w:numPr>
          <w:ilvl w:val="0"/>
          <w:numId w:val="1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внесение изменений и дополнений в документы, регламентирующие деятельность образовательной волости</w:t>
      </w:r>
    </w:p>
    <w:p w:rsidR="002146BA" w:rsidRPr="00C12B7E" w:rsidRDefault="002146BA" w:rsidP="002146BA">
      <w:pPr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C12B7E">
        <w:rPr>
          <w:b/>
          <w:sz w:val="22"/>
          <w:szCs w:val="22"/>
        </w:rPr>
        <w:t xml:space="preserve">Организация деятельности Координационного  совета. </w:t>
      </w:r>
    </w:p>
    <w:p w:rsidR="002146BA" w:rsidRPr="00C12B7E" w:rsidRDefault="002146BA" w:rsidP="002146BA">
      <w:pPr>
        <w:ind w:left="36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Координационный  совет в соответствии с задачами организует следующую деятельность: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 xml:space="preserve">Организует работу методических объединений, творческих групп учителей-предметников, определяет направления и мероприятия  спортивной и воспитательной работы волости. 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Анализирует итоги диагностики, анкетирования удовлетворённости работой «Базовой» школы.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Заслушивает обобщённый опыт  педагогов и рекомендует его к внедрению в практику работы школ волости.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Работает с учреждениями дополнительного образования района, с руководителями методических объединений классных руководителей.</w:t>
      </w:r>
    </w:p>
    <w:p w:rsidR="002146BA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Обсуждает внутренние положения  о проведении волостных смотров, конкурсов, спартакиад и т. д.</w:t>
      </w:r>
    </w:p>
    <w:p w:rsidR="002146BA" w:rsidRPr="00C12B7E" w:rsidRDefault="002146BA" w:rsidP="002146BA">
      <w:pPr>
        <w:jc w:val="both"/>
        <w:rPr>
          <w:sz w:val="22"/>
          <w:szCs w:val="22"/>
        </w:rPr>
      </w:pPr>
    </w:p>
    <w:p w:rsidR="002146BA" w:rsidRPr="00C12B7E" w:rsidRDefault="002146BA" w:rsidP="002146BA">
      <w:pPr>
        <w:numPr>
          <w:ilvl w:val="0"/>
          <w:numId w:val="2"/>
        </w:numPr>
        <w:suppressAutoHyphens w:val="0"/>
        <w:jc w:val="both"/>
        <w:rPr>
          <w:b/>
          <w:sz w:val="22"/>
          <w:szCs w:val="22"/>
        </w:rPr>
      </w:pPr>
      <w:r w:rsidRPr="00C12B7E">
        <w:rPr>
          <w:b/>
          <w:sz w:val="22"/>
          <w:szCs w:val="22"/>
        </w:rPr>
        <w:t>Состав Координационного  совета.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Координационный  совет возглавляет директор Базовой школы.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 xml:space="preserve">Членами Координационного  совета могут быть руководители школ волости, руководители МО, учителя, педагоги </w:t>
      </w:r>
      <w:proofErr w:type="gramStart"/>
      <w:r w:rsidRPr="00C12B7E">
        <w:rPr>
          <w:sz w:val="22"/>
          <w:szCs w:val="22"/>
        </w:rPr>
        <w:t>ДО</w:t>
      </w:r>
      <w:proofErr w:type="gramEnd"/>
      <w:r w:rsidRPr="00C12B7E">
        <w:rPr>
          <w:sz w:val="22"/>
          <w:szCs w:val="22"/>
        </w:rPr>
        <w:t xml:space="preserve">, </w:t>
      </w:r>
      <w:proofErr w:type="gramStart"/>
      <w:r w:rsidRPr="00C12B7E">
        <w:rPr>
          <w:sz w:val="22"/>
          <w:szCs w:val="22"/>
        </w:rPr>
        <w:t>психологи</w:t>
      </w:r>
      <w:proofErr w:type="gramEnd"/>
      <w:r w:rsidRPr="00C12B7E">
        <w:rPr>
          <w:sz w:val="22"/>
          <w:szCs w:val="22"/>
        </w:rPr>
        <w:t xml:space="preserve">, работники  учреждений культуры, представители общественности и др.. 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Заседание совета проводится не реже двух раз в год или по мере  необходимости и правомочности</w:t>
      </w:r>
    </w:p>
    <w:p w:rsidR="002146BA" w:rsidRPr="00C12B7E" w:rsidRDefault="002146BA" w:rsidP="002146BA">
      <w:pPr>
        <w:numPr>
          <w:ilvl w:val="1"/>
          <w:numId w:val="2"/>
        </w:numPr>
        <w:suppressAutoHyphens w:val="0"/>
        <w:jc w:val="both"/>
        <w:rPr>
          <w:sz w:val="22"/>
          <w:szCs w:val="22"/>
        </w:rPr>
      </w:pPr>
      <w:r w:rsidRPr="00C12B7E">
        <w:rPr>
          <w:sz w:val="22"/>
          <w:szCs w:val="22"/>
        </w:rPr>
        <w:t>Решение считается принятым, если за него проголосовало более 50% голосов присутствующих.</w:t>
      </w:r>
    </w:p>
    <w:p w:rsidR="00AF4A7B" w:rsidRDefault="00AF4A7B"/>
    <w:sectPr w:rsidR="00AF4A7B" w:rsidSect="00A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C4103"/>
    <w:multiLevelType w:val="hybridMultilevel"/>
    <w:tmpl w:val="84EE133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9B5C1A"/>
    <w:multiLevelType w:val="multilevel"/>
    <w:tmpl w:val="B91626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6BA"/>
    <w:rsid w:val="002146BA"/>
    <w:rsid w:val="00AF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2012-12-22T15:39:00Z</dcterms:created>
  <dcterms:modified xsi:type="dcterms:W3CDTF">2012-12-22T15:40:00Z</dcterms:modified>
</cp:coreProperties>
</file>