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B3" w:rsidRPr="002125F6" w:rsidRDefault="00285CB3" w:rsidP="00285CB3">
      <w:pPr>
        <w:rPr>
          <w:b/>
          <w:sz w:val="24"/>
          <w:szCs w:val="24"/>
        </w:rPr>
      </w:pPr>
      <w:r w:rsidRPr="002125F6">
        <w:rPr>
          <w:b/>
          <w:bCs/>
          <w:sz w:val="24"/>
          <w:szCs w:val="24"/>
        </w:rPr>
        <w:t xml:space="preserve">30 марта 2021года прошёл муниципальный семинар </w:t>
      </w:r>
      <w:r w:rsidRPr="002125F6">
        <w:rPr>
          <w:b/>
          <w:sz w:val="24"/>
          <w:szCs w:val="24"/>
        </w:rPr>
        <w:t>«Особенности организации учебно-воспитательной работы, направленной на качество образования, в разновозрастной группе дошкольников».</w:t>
      </w:r>
    </w:p>
    <w:p w:rsidR="00285CB3" w:rsidRPr="002125F6" w:rsidRDefault="00285CB3" w:rsidP="00285C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85CB3" w:rsidRPr="002125F6" w:rsidRDefault="003A5B82" w:rsidP="00285CB3">
      <w:pPr>
        <w:rPr>
          <w:sz w:val="24"/>
          <w:szCs w:val="24"/>
        </w:rPr>
      </w:pPr>
      <w:r w:rsidRPr="002125F6">
        <w:rPr>
          <w:sz w:val="24"/>
          <w:szCs w:val="24"/>
        </w:rPr>
        <w:t xml:space="preserve">       </w:t>
      </w:r>
      <w:r w:rsidR="00285CB3" w:rsidRPr="002125F6">
        <w:rPr>
          <w:sz w:val="24"/>
          <w:szCs w:val="24"/>
        </w:rPr>
        <w:t>В ходе семинара «Особенности организации учебно-воспитательной работы, направленной на качество образования, в разновозрастной группе дошкольников» выступающие осветили следующие проблемы:</w:t>
      </w:r>
    </w:p>
    <w:p w:rsidR="00285CB3" w:rsidRPr="002125F6" w:rsidRDefault="00285CB3" w:rsidP="00285CB3">
      <w:pPr>
        <w:jc w:val="both"/>
        <w:rPr>
          <w:sz w:val="24"/>
          <w:szCs w:val="24"/>
        </w:rPr>
      </w:pPr>
      <w:r w:rsidRPr="002125F6">
        <w:rPr>
          <w:sz w:val="24"/>
          <w:szCs w:val="24"/>
        </w:rPr>
        <w:t>На семинаре   «Особенности организации учебно-воспитательной работы, направленной на качество образования в разновозрастной группе дошкольников» отмечены</w:t>
      </w:r>
      <w:r w:rsidRPr="002125F6">
        <w:rPr>
          <w:b/>
          <w:sz w:val="24"/>
          <w:szCs w:val="24"/>
        </w:rPr>
        <w:t xml:space="preserve"> </w:t>
      </w:r>
      <w:r w:rsidRPr="002125F6">
        <w:rPr>
          <w:sz w:val="24"/>
          <w:szCs w:val="24"/>
        </w:rPr>
        <w:t xml:space="preserve"> проблемы и трудности работы в разновозрастной дошкольной группе. Но благодаря накопленному опыту коллектив  успешно справляется, ибо миссия  дошкольного образования – сохранение уникальности и </w:t>
      </w:r>
      <w:proofErr w:type="spellStart"/>
      <w:r w:rsidRPr="002125F6">
        <w:rPr>
          <w:sz w:val="24"/>
          <w:szCs w:val="24"/>
        </w:rPr>
        <w:t>самоценности</w:t>
      </w:r>
      <w:proofErr w:type="spellEnd"/>
      <w:r w:rsidRPr="002125F6">
        <w:rPr>
          <w:sz w:val="24"/>
          <w:szCs w:val="24"/>
        </w:rPr>
        <w:t xml:space="preserve"> дошкольного </w:t>
      </w:r>
      <w:r w:rsidRPr="002125F6">
        <w:rPr>
          <w:b/>
          <w:sz w:val="24"/>
          <w:szCs w:val="24"/>
        </w:rPr>
        <w:t>детства</w:t>
      </w:r>
      <w:r w:rsidRPr="002125F6">
        <w:rPr>
          <w:sz w:val="24"/>
          <w:szCs w:val="24"/>
        </w:rPr>
        <w:t xml:space="preserve"> как отправной точки включения и дальнейшего овладения разнообразными формами жизнедеятельности. Именно в дошкольном детстве закладываются ценностные установки </w:t>
      </w:r>
      <w:r w:rsidRPr="002125F6">
        <w:rPr>
          <w:b/>
          <w:sz w:val="24"/>
          <w:szCs w:val="24"/>
        </w:rPr>
        <w:t>развития</w:t>
      </w:r>
      <w:r w:rsidRPr="002125F6">
        <w:rPr>
          <w:sz w:val="24"/>
          <w:szCs w:val="24"/>
        </w:rPr>
        <w:t xml:space="preserve"> личности ребенка, основы его идентичности, отношения к миру, обществу, семье и самому себе. </w:t>
      </w:r>
    </w:p>
    <w:p w:rsidR="00285CB3" w:rsidRPr="002125F6" w:rsidRDefault="00285CB3" w:rsidP="00285CB3">
      <w:pPr>
        <w:jc w:val="both"/>
        <w:rPr>
          <w:b/>
          <w:sz w:val="24"/>
          <w:szCs w:val="24"/>
        </w:rPr>
      </w:pPr>
      <w:r w:rsidRPr="002125F6">
        <w:rPr>
          <w:sz w:val="24"/>
          <w:szCs w:val="24"/>
        </w:rPr>
        <w:t>Дошкольное образование – это  уровень образования, воспитания и развития. Именно в дошкольном возрасте закладываются все основные качества будущего человека</w:t>
      </w:r>
    </w:p>
    <w:p w:rsidR="00285CB3" w:rsidRPr="002125F6" w:rsidRDefault="00285CB3" w:rsidP="00285CB3">
      <w:pPr>
        <w:jc w:val="both"/>
        <w:rPr>
          <w:sz w:val="24"/>
          <w:szCs w:val="24"/>
        </w:rPr>
      </w:pPr>
      <w:r w:rsidRPr="002125F6">
        <w:rPr>
          <w:sz w:val="24"/>
          <w:szCs w:val="24"/>
        </w:rPr>
        <w:t>Работа педагога в разновозрастной группе имеет свои особенности и предъявляет определенные требования:</w:t>
      </w:r>
    </w:p>
    <w:p w:rsidR="00285CB3" w:rsidRPr="002125F6" w:rsidRDefault="00285CB3" w:rsidP="00285CB3">
      <w:pPr>
        <w:pStyle w:val="a6"/>
        <w:numPr>
          <w:ilvl w:val="0"/>
          <w:numId w:val="1"/>
        </w:numPr>
        <w:ind w:left="0" w:firstLine="0"/>
        <w:jc w:val="both"/>
      </w:pPr>
      <w:r w:rsidRPr="002125F6">
        <w:t>знание  программы возрастных групп;</w:t>
      </w:r>
    </w:p>
    <w:p w:rsidR="00285CB3" w:rsidRPr="002125F6" w:rsidRDefault="00285CB3" w:rsidP="00285CB3">
      <w:pPr>
        <w:pStyle w:val="a6"/>
        <w:numPr>
          <w:ilvl w:val="0"/>
          <w:numId w:val="1"/>
        </w:numPr>
        <w:ind w:left="0" w:firstLine="0"/>
        <w:jc w:val="both"/>
      </w:pPr>
      <w:r w:rsidRPr="002125F6">
        <w:t>умение  сочетать программные требования с возрастными и индивидуальными особенностями детей;</w:t>
      </w:r>
    </w:p>
    <w:p w:rsidR="00285CB3" w:rsidRPr="002125F6" w:rsidRDefault="00285CB3" w:rsidP="00285CB3">
      <w:pPr>
        <w:pStyle w:val="a6"/>
        <w:numPr>
          <w:ilvl w:val="0"/>
          <w:numId w:val="1"/>
        </w:numPr>
        <w:ind w:left="0" w:firstLine="0"/>
        <w:jc w:val="both"/>
      </w:pPr>
      <w:r w:rsidRPr="002125F6">
        <w:t>правильное распределение  внимания, понимания  каждого ребенка и всей группы в целом;</w:t>
      </w:r>
    </w:p>
    <w:p w:rsidR="00285CB3" w:rsidRPr="002125F6" w:rsidRDefault="00285CB3" w:rsidP="00285CB3">
      <w:pPr>
        <w:pStyle w:val="a6"/>
        <w:numPr>
          <w:ilvl w:val="0"/>
          <w:numId w:val="1"/>
        </w:numPr>
        <w:ind w:left="0" w:firstLine="0"/>
        <w:jc w:val="both"/>
      </w:pPr>
      <w:r w:rsidRPr="002125F6">
        <w:t xml:space="preserve">обеспечения  развития детей в соответствии с их возможностями. </w:t>
      </w:r>
    </w:p>
    <w:p w:rsidR="00285CB3" w:rsidRPr="002125F6" w:rsidRDefault="00285CB3" w:rsidP="00285CB3">
      <w:pPr>
        <w:shd w:val="clear" w:color="auto" w:fill="FFFFFF"/>
        <w:spacing w:after="300"/>
        <w:jc w:val="both"/>
        <w:rPr>
          <w:color w:val="1B1C2A"/>
          <w:sz w:val="24"/>
          <w:szCs w:val="24"/>
        </w:rPr>
      </w:pPr>
      <w:r w:rsidRPr="002125F6">
        <w:rPr>
          <w:color w:val="1B1C2A"/>
          <w:sz w:val="24"/>
          <w:szCs w:val="24"/>
        </w:rPr>
        <w:t xml:space="preserve"> При организации занятий в таких группах  нужно учитывать дифференциацию учебной и физической нагрузки для детей разного возраста, т.е. НОД (непосредственную образовательную деятельность).</w:t>
      </w:r>
    </w:p>
    <w:p w:rsidR="00285CB3" w:rsidRPr="002125F6" w:rsidRDefault="00285CB3" w:rsidP="00285CB3">
      <w:pPr>
        <w:pStyle w:val="a6"/>
        <w:ind w:left="0"/>
        <w:jc w:val="both"/>
        <w:rPr>
          <w:color w:val="000000" w:themeColor="text1"/>
        </w:rPr>
      </w:pPr>
      <w:r w:rsidRPr="002125F6">
        <w:rPr>
          <w:b/>
        </w:rPr>
        <w:t>Шевцова Лариса Николаевна</w:t>
      </w:r>
      <w:r w:rsidRPr="002125F6">
        <w:t>, воспитатель дошкольной группы,  педагогический стаж 35 лет,   не однажды она делилась опытом на муниципальных семинарах, методических объединениях волости,  тема «</w:t>
      </w:r>
      <w:r w:rsidRPr="002125F6">
        <w:rPr>
          <w:b/>
          <w:bCs/>
        </w:rPr>
        <w:t>Особенности </w:t>
      </w:r>
      <w:hyperlink r:id="rId7" w:history="1">
        <w:r w:rsidRPr="002125F6">
          <w:rPr>
            <w:rStyle w:val="a9"/>
            <w:b/>
            <w:bCs/>
            <w:color w:val="000000" w:themeColor="text1"/>
          </w:rPr>
          <w:t>организации воспитательно-образовательного процесса в разновозрастной группе</w:t>
        </w:r>
      </w:hyperlink>
      <w:r w:rsidRPr="002125F6">
        <w:rPr>
          <w:color w:val="000000" w:themeColor="text1"/>
        </w:rPr>
        <w:t>».</w:t>
      </w:r>
    </w:p>
    <w:p w:rsidR="00285CB3" w:rsidRPr="002125F6" w:rsidRDefault="00285CB3" w:rsidP="00285CB3">
      <w:pPr>
        <w:jc w:val="both"/>
        <w:rPr>
          <w:sz w:val="24"/>
          <w:szCs w:val="24"/>
        </w:rPr>
      </w:pPr>
      <w:proofErr w:type="gramStart"/>
      <w:r w:rsidRPr="002125F6">
        <w:rPr>
          <w:sz w:val="24"/>
          <w:szCs w:val="24"/>
        </w:rPr>
        <w:t xml:space="preserve">Воспитатель чётко распределяет время на всех видах занятий: </w:t>
      </w:r>
      <w:proofErr w:type="spellStart"/>
      <w:r w:rsidRPr="002125F6">
        <w:rPr>
          <w:sz w:val="24"/>
          <w:szCs w:val="24"/>
        </w:rPr>
        <w:t>однотемном</w:t>
      </w:r>
      <w:proofErr w:type="spellEnd"/>
      <w:r w:rsidRPr="002125F6">
        <w:rPr>
          <w:sz w:val="24"/>
          <w:szCs w:val="24"/>
        </w:rPr>
        <w:t>, комбинированном,  обучении одной подгруппы, обеспечивает активный отдых путём проведения физкультминутки, подробно остановилась на роли игры в разновозрастной группе, которая  позволяет достичь значительных результатов, поскольку создает благоприятные условия для взаимодействия педаго</w:t>
      </w:r>
      <w:r w:rsidR="003A5B82" w:rsidRPr="002125F6">
        <w:rPr>
          <w:sz w:val="24"/>
          <w:szCs w:val="24"/>
        </w:rPr>
        <w:t xml:space="preserve">га с детьми и детей между собой,  </w:t>
      </w:r>
      <w:r w:rsidRPr="002125F6">
        <w:rPr>
          <w:sz w:val="24"/>
          <w:szCs w:val="24"/>
        </w:rPr>
        <w:t xml:space="preserve"> на роли режимных моментов, которые создают благоприятные условия для формирования дружеских отношений, забот</w:t>
      </w:r>
      <w:r w:rsidR="003A5B82" w:rsidRPr="002125F6">
        <w:rPr>
          <w:sz w:val="24"/>
          <w:szCs w:val="24"/>
        </w:rPr>
        <w:t>ливости, самостоятельности, где</w:t>
      </w:r>
      <w:proofErr w:type="gramEnd"/>
      <w:r w:rsidR="003A5B82" w:rsidRPr="002125F6">
        <w:rPr>
          <w:sz w:val="24"/>
          <w:szCs w:val="24"/>
        </w:rPr>
        <w:t xml:space="preserve"> </w:t>
      </w:r>
      <w:r w:rsidRPr="002125F6">
        <w:rPr>
          <w:sz w:val="24"/>
          <w:szCs w:val="24"/>
        </w:rPr>
        <w:t xml:space="preserve"> старшие помогают младшим одеваться, рассказывают им сказки, защищают от обидчика, т. е. заботятся о них.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t xml:space="preserve"> Лариса Николаевна обратила внимание, что учебно-воспитательный проце</w:t>
      </w:r>
      <w:proofErr w:type="gramStart"/>
      <w:r w:rsidRPr="002125F6">
        <w:rPr>
          <w:color w:val="000000"/>
        </w:rPr>
        <w:t>сс стр</w:t>
      </w:r>
      <w:proofErr w:type="gramEnd"/>
      <w:r w:rsidRPr="002125F6">
        <w:rPr>
          <w:color w:val="000000"/>
        </w:rPr>
        <w:t xml:space="preserve">оится на основе примерной основной общеобразовательной программы дошкольного образования и мониторинг осуществляется  в двух направлениях: развитие навыков и умений по образовательным областям и оценка развития интегративных качеств, а сбор информации основывается на использовании педагогических  методик: 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t>- систематические наблюдения, беседы;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t>- организация специальной игровой деятельности;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t>- получение ответов на поставленные задачи через педагогические ситуации;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t>- анализ продуктов детской деятельности.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lastRenderedPageBreak/>
        <w:t>формы проведения педагогической диагностики: индивидуальная; подгрупповая; групповая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t>Данные о результатах мониторинга отражаются в специальных таблицах развития ребенка по 5 образовательным областям: речевое развитие, познавательное развитие, социально-коммуникативное развитие, художественно - эстетическое развитие.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 w:rsidRPr="002125F6">
        <w:rPr>
          <w:color w:val="000000"/>
        </w:rPr>
        <w:t xml:space="preserve">    В МОУ «Сумпосадская СОШ» в дошкольной группе </w:t>
      </w:r>
      <w:r w:rsidRPr="002125F6">
        <w:rPr>
          <w:color w:val="000000" w:themeColor="text1"/>
        </w:rPr>
        <w:t xml:space="preserve">реализуются парциальные программы: «Я познаю мир», «Растим детей здоровыми, крепкими, жизнерадостными» и др. </w:t>
      </w:r>
      <w:r w:rsidRPr="002125F6">
        <w:rPr>
          <w:color w:val="000000"/>
        </w:rPr>
        <w:t xml:space="preserve"> </w:t>
      </w:r>
      <w:proofErr w:type="spellStart"/>
      <w:r w:rsidRPr="002125F6">
        <w:rPr>
          <w:b/>
          <w:color w:val="000000"/>
        </w:rPr>
        <w:t>Житейная</w:t>
      </w:r>
      <w:proofErr w:type="spellEnd"/>
      <w:r w:rsidRPr="002125F6">
        <w:rPr>
          <w:b/>
          <w:color w:val="000000"/>
        </w:rPr>
        <w:t xml:space="preserve"> Анна Юрьевна</w:t>
      </w:r>
      <w:r w:rsidRPr="002125F6">
        <w:rPr>
          <w:color w:val="000000"/>
        </w:rPr>
        <w:t xml:space="preserve">, педагог дополнительного образования, </w:t>
      </w:r>
      <w:r w:rsidRPr="002125F6">
        <w:rPr>
          <w:color w:val="000000" w:themeColor="text1"/>
        </w:rPr>
        <w:t xml:space="preserve">представила реализацию парциальной программы из области музейной педагогики, по </w:t>
      </w:r>
      <w:r w:rsidRPr="002125F6">
        <w:t>теме «Формирование положительного отношения к историческому прошлому Сумского Посада».</w:t>
      </w:r>
    </w:p>
    <w:p w:rsidR="00285CB3" w:rsidRPr="002125F6" w:rsidRDefault="00285CB3" w:rsidP="00285CB3">
      <w:pPr>
        <w:pStyle w:val="a8"/>
        <w:shd w:val="clear" w:color="auto" w:fill="FFFFFF"/>
        <w:spacing w:before="0" w:beforeAutospacing="0" w:after="0" w:afterAutospacing="0" w:line="357" w:lineRule="atLeast"/>
        <w:jc w:val="both"/>
      </w:pPr>
      <w:r w:rsidRPr="002125F6">
        <w:rPr>
          <w:bCs/>
          <w:shd w:val="clear" w:color="auto" w:fill="FFFFFF"/>
        </w:rPr>
        <w:t xml:space="preserve"> Занятия по программе направлены на  формирование важнейших духовно-нравственных качеств личности дошкольников и строятся на музейных материалах:</w:t>
      </w:r>
      <w:r w:rsidRPr="002125F6">
        <w:t xml:space="preserve">   «Истории села» и  «</w:t>
      </w:r>
      <w:proofErr w:type="spellStart"/>
      <w:r w:rsidRPr="002125F6">
        <w:t>Поморьска</w:t>
      </w:r>
      <w:proofErr w:type="spellEnd"/>
      <w:r w:rsidRPr="002125F6">
        <w:t xml:space="preserve"> горница», где есть замечательная возможность на занятиях не только рассказывать, но и показывать детям предметы старины, а также в формате игры демонстрировать назначение данных предметов. Ну и, конечно, детям интересны выездные экскурсии по селу и в музеи</w:t>
      </w:r>
      <w:r w:rsidR="003A5B82" w:rsidRPr="002125F6">
        <w:t>: в</w:t>
      </w:r>
      <w:r w:rsidRPr="002125F6">
        <w:t xml:space="preserve"> сентябре нынешнего года ребята по</w:t>
      </w:r>
      <w:r w:rsidR="003A5B82" w:rsidRPr="002125F6">
        <w:t>знакомились со школьным музеем «И</w:t>
      </w:r>
      <w:r w:rsidRPr="002125F6">
        <w:t>стории села</w:t>
      </w:r>
      <w:r w:rsidR="003A5B82" w:rsidRPr="002125F6">
        <w:t>»</w:t>
      </w:r>
      <w:r w:rsidRPr="002125F6">
        <w:t xml:space="preserve"> и его экспонатами, демонстрирующими быт поморов. А в феврале  совершили прогулку «По древним улочкам Посада». </w:t>
      </w:r>
      <w:proofErr w:type="gramStart"/>
      <w:r w:rsidRPr="002125F6">
        <w:t>Сначала на занятиях  в группе ребята выслушали сказку о своем древнем, сильном, могучем и красивом селе и его замечательных жителях, а потом уже выехали на экскурсию, из которой узнали, как раньше выглядели старинные улицы и как они выглядят сейчас, какие исторические памятники сохранились, чем село славилось раньше и какое он</w:t>
      </w:r>
      <w:r w:rsidR="003A5B82" w:rsidRPr="002125F6">
        <w:t>о сегодня.</w:t>
      </w:r>
      <w:proofErr w:type="gramEnd"/>
      <w:r w:rsidR="003A5B82" w:rsidRPr="002125F6">
        <w:t xml:space="preserve"> Материалы оформлены </w:t>
      </w:r>
      <w:r w:rsidRPr="002125F6">
        <w:t>в виде стенда</w:t>
      </w:r>
      <w:r w:rsidR="003A5B82" w:rsidRPr="002125F6">
        <w:t>,</w:t>
      </w:r>
      <w:r w:rsidRPr="002125F6">
        <w:t xml:space="preserve"> и ребят</w:t>
      </w:r>
      <w:r w:rsidR="003A5B82" w:rsidRPr="002125F6">
        <w:t xml:space="preserve">а рассказывают всем, и </w:t>
      </w:r>
      <w:r w:rsidRPr="002125F6">
        <w:t xml:space="preserve"> конечно, родителям.</w:t>
      </w:r>
    </w:p>
    <w:p w:rsidR="00285CB3" w:rsidRPr="002125F6" w:rsidRDefault="00285CB3" w:rsidP="00285CB3">
      <w:pPr>
        <w:spacing w:line="360" w:lineRule="auto"/>
        <w:ind w:firstLine="709"/>
        <w:rPr>
          <w:sz w:val="24"/>
          <w:szCs w:val="24"/>
        </w:rPr>
      </w:pPr>
      <w:r w:rsidRPr="002125F6">
        <w:rPr>
          <w:sz w:val="24"/>
          <w:szCs w:val="24"/>
        </w:rPr>
        <w:t xml:space="preserve">       </w:t>
      </w:r>
    </w:p>
    <w:p w:rsidR="00285CB3" w:rsidRPr="002125F6" w:rsidRDefault="00285CB3" w:rsidP="00285CB3">
      <w:pPr>
        <w:spacing w:line="360" w:lineRule="auto"/>
        <w:ind w:left="-709"/>
        <w:rPr>
          <w:sz w:val="24"/>
          <w:szCs w:val="24"/>
        </w:rPr>
      </w:pPr>
      <w:r w:rsidRPr="002125F6">
        <w:rPr>
          <w:noProof/>
          <w:sz w:val="24"/>
          <w:szCs w:val="24"/>
        </w:rPr>
        <w:drawing>
          <wp:inline distT="0" distB="0" distL="0" distR="0">
            <wp:extent cx="6422362" cy="3114899"/>
            <wp:effectExtent l="209550" t="171450" r="397538" b="352201"/>
            <wp:docPr id="91" name="Рисунок 1" descr="C:\Users\пк\Desktop\Семейный альбом\IMAG53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пк\Desktop\Семейный альбом\IMAG5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44" t="6275" r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67" cy="3108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5CB3" w:rsidRPr="002125F6" w:rsidRDefault="00285CB3" w:rsidP="003A5B82">
      <w:pPr>
        <w:ind w:firstLine="709"/>
        <w:jc w:val="both"/>
        <w:rPr>
          <w:sz w:val="24"/>
          <w:szCs w:val="24"/>
        </w:rPr>
      </w:pPr>
      <w:r w:rsidRPr="002125F6">
        <w:rPr>
          <w:sz w:val="24"/>
          <w:szCs w:val="24"/>
        </w:rPr>
        <w:t xml:space="preserve">Музейная педагогика служит комплексному развитию, воспитанию гражданственности и духовности дошкольников. На сегодня можно с уверенностью сказать, </w:t>
      </w:r>
      <w:r w:rsidRPr="002125F6">
        <w:rPr>
          <w:sz w:val="24"/>
          <w:szCs w:val="24"/>
        </w:rPr>
        <w:lastRenderedPageBreak/>
        <w:t>что к нам возвращается национальная память, и мы по-новому начинаем относиться к традициям, в которых народ оставил все ценное, что было в прошлом. Ведь ни кругозор, ни эстетический вкус не являются врождёнными качествами человека, они складываются и развиваются</w:t>
      </w:r>
    </w:p>
    <w:p w:rsidR="00285CB3" w:rsidRPr="002125F6" w:rsidRDefault="00285CB3" w:rsidP="003A5B82">
      <w:pPr>
        <w:ind w:firstLine="709"/>
        <w:jc w:val="both"/>
        <w:rPr>
          <w:sz w:val="24"/>
          <w:szCs w:val="24"/>
        </w:rPr>
      </w:pPr>
      <w:r w:rsidRPr="002125F6">
        <w:rPr>
          <w:sz w:val="24"/>
          <w:szCs w:val="24"/>
        </w:rPr>
        <w:t>Помощь родителей в усвоении дошкольниками знаний нельзя недооценивать</w:t>
      </w:r>
      <w:r w:rsidR="003A5B82" w:rsidRPr="002125F6">
        <w:rPr>
          <w:sz w:val="24"/>
          <w:szCs w:val="24"/>
        </w:rPr>
        <w:t xml:space="preserve">. </w:t>
      </w:r>
      <w:r w:rsidRPr="002125F6">
        <w:rPr>
          <w:sz w:val="24"/>
          <w:szCs w:val="24"/>
        </w:rPr>
        <w:t xml:space="preserve">Например, совместной работой педагога, детей и родителей было создание информационного плаката о нашем селе. Каждому ребенку было предложено принести любое фото нашего села и объяснить, что это за место, здание или сооружение и чем оно нравится ребенку. В результате совместной работы получилась такая «стенгазета», которую дети всегда могли обсудить вместе с родителями, закрепить полученный ранее материал и узнать что-то новое. </w:t>
      </w:r>
    </w:p>
    <w:p w:rsidR="00285CB3" w:rsidRPr="002125F6" w:rsidRDefault="00285CB3" w:rsidP="00285CB3">
      <w:pPr>
        <w:pStyle w:val="c1"/>
        <w:spacing w:before="0" w:beforeAutospacing="0" w:after="0" w:afterAutospacing="0"/>
      </w:pPr>
    </w:p>
    <w:p w:rsidR="00285CB3" w:rsidRPr="002125F6" w:rsidRDefault="00285CB3" w:rsidP="00285CB3">
      <w:pPr>
        <w:pStyle w:val="c1"/>
        <w:spacing w:before="0" w:beforeAutospacing="0" w:after="0" w:afterAutospacing="0"/>
      </w:pPr>
      <w:r w:rsidRPr="002125F6">
        <w:rPr>
          <w:noProof/>
        </w:rPr>
        <w:drawing>
          <wp:inline distT="0" distB="0" distL="0" distR="0">
            <wp:extent cx="3400425" cy="2238375"/>
            <wp:effectExtent l="19050" t="0" r="9525" b="0"/>
            <wp:docPr id="8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94" cy="2240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CB3" w:rsidRPr="002125F6" w:rsidRDefault="00285CB3" w:rsidP="00285CB3">
      <w:pPr>
        <w:pStyle w:val="c1"/>
        <w:spacing w:before="0" w:beforeAutospacing="0" w:after="0" w:afterAutospacing="0"/>
        <w:ind w:firstLine="709"/>
      </w:pPr>
    </w:p>
    <w:p w:rsidR="00285CB3" w:rsidRPr="002125F6" w:rsidRDefault="00285CB3" w:rsidP="00285CB3">
      <w:pPr>
        <w:pStyle w:val="c1"/>
        <w:spacing w:before="0" w:beforeAutospacing="0" w:after="0" w:afterAutospacing="0"/>
        <w:ind w:firstLine="709"/>
      </w:pPr>
    </w:p>
    <w:p w:rsidR="00285CB3" w:rsidRPr="002125F6" w:rsidRDefault="00285CB3" w:rsidP="00285CB3">
      <w:pPr>
        <w:pStyle w:val="c1"/>
        <w:spacing w:before="0" w:beforeAutospacing="0" w:after="0" w:afterAutospacing="0"/>
        <w:ind w:firstLine="709"/>
      </w:pPr>
    </w:p>
    <w:p w:rsidR="00285CB3" w:rsidRPr="002125F6" w:rsidRDefault="00285CB3" w:rsidP="00285CB3">
      <w:pPr>
        <w:pStyle w:val="c1"/>
        <w:spacing w:before="0" w:beforeAutospacing="0" w:after="0" w:afterAutospacing="0"/>
        <w:ind w:firstLine="709"/>
        <w:rPr>
          <w:color w:val="000000"/>
        </w:rPr>
      </w:pPr>
      <w:r w:rsidRPr="002125F6">
        <w:t xml:space="preserve">Очень хочется верить, что в результате дальнейшей реализации программы «Музейная педагогика» повысится уровень знаний детей </w:t>
      </w:r>
      <w:r w:rsidRPr="002125F6">
        <w:rPr>
          <w:color w:val="000000"/>
        </w:rPr>
        <w:t xml:space="preserve">о селе, обычаях, традициях, культуре и их активность в познании окружающего мира, повысится уровень духовно-нравственного развития дошкольников, будет происходить развитие </w:t>
      </w:r>
      <w:proofErr w:type="spellStart"/>
      <w:r w:rsidRPr="002125F6">
        <w:rPr>
          <w:color w:val="000000"/>
        </w:rPr>
        <w:t>креативности</w:t>
      </w:r>
      <w:proofErr w:type="spellEnd"/>
      <w:r w:rsidRPr="002125F6">
        <w:rPr>
          <w:color w:val="000000"/>
        </w:rPr>
        <w:t xml:space="preserve"> детей через создание творческих работ. Ведь, живя в селе, история которого насчитывает уже 585 лет</w:t>
      </w:r>
      <w:r w:rsidR="003A5B82" w:rsidRPr="002125F6">
        <w:rPr>
          <w:color w:val="000000"/>
        </w:rPr>
        <w:t>,</w:t>
      </w:r>
      <w:r w:rsidRPr="002125F6">
        <w:rPr>
          <w:color w:val="000000"/>
        </w:rPr>
        <w:t xml:space="preserve"> и  по сей </w:t>
      </w:r>
      <w:proofErr w:type="gramStart"/>
      <w:r w:rsidRPr="002125F6">
        <w:rPr>
          <w:color w:val="000000"/>
        </w:rPr>
        <w:t>день</w:t>
      </w:r>
      <w:proofErr w:type="gramEnd"/>
      <w:r w:rsidRPr="002125F6">
        <w:rPr>
          <w:color w:val="000000"/>
        </w:rPr>
        <w:t xml:space="preserve"> бережно хранится память о делах давно минувших дней, </w:t>
      </w:r>
      <w:r w:rsidR="003A5B82" w:rsidRPr="002125F6">
        <w:rPr>
          <w:color w:val="000000"/>
        </w:rPr>
        <w:t>«</w:t>
      </w:r>
      <w:r w:rsidRPr="002125F6">
        <w:rPr>
          <w:color w:val="000000"/>
        </w:rPr>
        <w:t>преданья старины глубокой</w:t>
      </w:r>
      <w:r w:rsidR="003A5B82" w:rsidRPr="002125F6">
        <w:rPr>
          <w:color w:val="000000"/>
        </w:rPr>
        <w:t>»</w:t>
      </w:r>
      <w:r w:rsidRPr="002125F6">
        <w:rPr>
          <w:color w:val="000000"/>
        </w:rPr>
        <w:t xml:space="preserve"> важно и нужно знакомить с ними подрастающее поколение! </w:t>
      </w:r>
    </w:p>
    <w:p w:rsidR="00285CB3" w:rsidRPr="002125F6" w:rsidRDefault="00285CB3" w:rsidP="00285CB3">
      <w:pPr>
        <w:pStyle w:val="c1"/>
        <w:spacing w:before="0" w:beforeAutospacing="0" w:after="0" w:afterAutospacing="0"/>
        <w:ind w:firstLine="709"/>
        <w:rPr>
          <w:color w:val="000000"/>
        </w:rPr>
      </w:pPr>
    </w:p>
    <w:p w:rsidR="00285CB3" w:rsidRPr="002125F6" w:rsidRDefault="00285CB3" w:rsidP="00285CB3">
      <w:pPr>
        <w:ind w:firstLine="709"/>
        <w:jc w:val="both"/>
        <w:rPr>
          <w:sz w:val="24"/>
          <w:szCs w:val="24"/>
        </w:rPr>
      </w:pPr>
      <w:proofErr w:type="gramStart"/>
      <w:r w:rsidRPr="002125F6">
        <w:rPr>
          <w:sz w:val="24"/>
          <w:szCs w:val="24"/>
        </w:rPr>
        <w:t xml:space="preserve">На семинаре </w:t>
      </w:r>
      <w:r w:rsidRPr="002125F6">
        <w:rPr>
          <w:b/>
          <w:sz w:val="24"/>
          <w:szCs w:val="24"/>
        </w:rPr>
        <w:t>Клушиной Дина Владимировна</w:t>
      </w:r>
      <w:r w:rsidRPr="002125F6">
        <w:rPr>
          <w:rStyle w:val="a7"/>
          <w:b/>
          <w:color w:val="000000"/>
        </w:rPr>
        <w:t>,</w:t>
      </w:r>
      <w:r w:rsidRPr="002125F6">
        <w:rPr>
          <w:rStyle w:val="a7"/>
          <w:color w:val="000000"/>
        </w:rPr>
        <w:t xml:space="preserve">  молодой специалист, педагог-психолог, поделилась опытом </w:t>
      </w:r>
      <w:r w:rsidRPr="002125F6">
        <w:rPr>
          <w:rStyle w:val="c6"/>
          <w:color w:val="000000"/>
          <w:sz w:val="24"/>
          <w:szCs w:val="24"/>
        </w:rPr>
        <w:t xml:space="preserve">работы по созданию   условий для раскрытия возможностей каждого ребёнка, так как у каждого ребёнка </w:t>
      </w:r>
      <w:r w:rsidRPr="002125F6">
        <w:rPr>
          <w:sz w:val="24"/>
          <w:szCs w:val="24"/>
        </w:rPr>
        <w:t xml:space="preserve">  разные образовательные потребности, а поэтому придаёт большое значение наблюдениям за детьми и  беседам с воспитателями, и только после этого  появляется цель, задачи, перспективы работы с каждым: складывается индивидуальный маршрут, т. е. для каждого свой.</w:t>
      </w:r>
      <w:proofErr w:type="gramEnd"/>
      <w:r w:rsidRPr="002125F6">
        <w:rPr>
          <w:sz w:val="24"/>
          <w:szCs w:val="24"/>
        </w:rPr>
        <w:t xml:space="preserve"> Приведены интересные примеры и показана работа с конкретным  ребёнком. </w:t>
      </w:r>
      <w:r w:rsidRPr="002125F6">
        <w:rPr>
          <w:rStyle w:val="c6"/>
          <w:color w:val="000000"/>
          <w:sz w:val="24"/>
          <w:szCs w:val="24"/>
        </w:rPr>
        <w:t>Дина Владимировна создаёт  благоприятные  ситуации, этим самым добивается определённых положительных результатов.</w:t>
      </w:r>
    </w:p>
    <w:p w:rsidR="00285CB3" w:rsidRPr="002125F6" w:rsidRDefault="00285CB3" w:rsidP="00285CB3">
      <w:pPr>
        <w:jc w:val="both"/>
        <w:rPr>
          <w:sz w:val="24"/>
          <w:szCs w:val="24"/>
        </w:rPr>
      </w:pPr>
      <w:r w:rsidRPr="002125F6">
        <w:rPr>
          <w:b/>
          <w:sz w:val="24"/>
          <w:szCs w:val="24"/>
        </w:rPr>
        <w:t>Петрусевич Светлана Геннадьевн</w:t>
      </w:r>
      <w:r w:rsidR="00E55527" w:rsidRPr="002125F6">
        <w:rPr>
          <w:sz w:val="24"/>
          <w:szCs w:val="24"/>
        </w:rPr>
        <w:t>,</w:t>
      </w:r>
      <w:r w:rsidRPr="002125F6">
        <w:rPr>
          <w:sz w:val="24"/>
          <w:szCs w:val="24"/>
        </w:rPr>
        <w:t xml:space="preserve"> руководитель волостного методического объединения</w:t>
      </w:r>
      <w:r w:rsidR="00E55527" w:rsidRPr="002125F6">
        <w:rPr>
          <w:sz w:val="24"/>
          <w:szCs w:val="24"/>
        </w:rPr>
        <w:t>, и поделилась</w:t>
      </w:r>
      <w:r w:rsidRPr="002125F6">
        <w:rPr>
          <w:sz w:val="24"/>
          <w:szCs w:val="24"/>
        </w:rPr>
        <w:t xml:space="preserve"> опытом </w:t>
      </w:r>
      <w:r w:rsidR="00E55527" w:rsidRPr="002125F6">
        <w:rPr>
          <w:rStyle w:val="c0"/>
          <w:color w:val="000000"/>
          <w:sz w:val="24"/>
          <w:szCs w:val="24"/>
        </w:rPr>
        <w:t xml:space="preserve"> методической работы</w:t>
      </w:r>
      <w:r w:rsidRPr="002125F6">
        <w:rPr>
          <w:rStyle w:val="c0"/>
          <w:color w:val="000000"/>
          <w:sz w:val="24"/>
          <w:szCs w:val="24"/>
        </w:rPr>
        <w:t xml:space="preserve"> в школе, в волости, подчеркнула, что это 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 школы в целом, </w:t>
      </w:r>
      <w:proofErr w:type="gramStart"/>
      <w:r w:rsidRPr="002125F6">
        <w:rPr>
          <w:rStyle w:val="c0"/>
          <w:color w:val="000000"/>
          <w:sz w:val="24"/>
          <w:szCs w:val="24"/>
        </w:rPr>
        <w:t>а</w:t>
      </w:r>
      <w:proofErr w:type="gramEnd"/>
      <w:r w:rsidRPr="002125F6">
        <w:rPr>
          <w:rStyle w:val="c0"/>
          <w:color w:val="000000"/>
          <w:sz w:val="24"/>
          <w:szCs w:val="24"/>
        </w:rPr>
        <w:t xml:space="preserve"> в конечном счете, на совершенствование </w:t>
      </w:r>
      <w:proofErr w:type="spellStart"/>
      <w:r w:rsidRPr="002125F6">
        <w:rPr>
          <w:rStyle w:val="c0"/>
          <w:color w:val="000000"/>
          <w:sz w:val="24"/>
          <w:szCs w:val="24"/>
        </w:rPr>
        <w:t>учебно</w:t>
      </w:r>
      <w:proofErr w:type="spellEnd"/>
      <w:r w:rsidRPr="002125F6">
        <w:rPr>
          <w:rStyle w:val="c0"/>
          <w:color w:val="000000"/>
          <w:sz w:val="24"/>
          <w:szCs w:val="24"/>
        </w:rPr>
        <w:t xml:space="preserve"> – воспитательного процесса, достижение оптимального уровня образования, воспитания и развития воспитанников.</w:t>
      </w:r>
      <w:r w:rsidRPr="002125F6">
        <w:rPr>
          <w:bCs/>
          <w:iCs/>
          <w:sz w:val="24"/>
          <w:szCs w:val="24"/>
        </w:rPr>
        <w:t xml:space="preserve"> «Управленческие и дидактические аспекты преемственности с позиции обеспечения </w:t>
      </w:r>
      <w:r w:rsidRPr="002125F6">
        <w:rPr>
          <w:bCs/>
          <w:iCs/>
          <w:sz w:val="24"/>
          <w:szCs w:val="24"/>
        </w:rPr>
        <w:lastRenderedPageBreak/>
        <w:t>качества образования»  - это</w:t>
      </w:r>
      <w:r w:rsidRPr="002125F6">
        <w:rPr>
          <w:sz w:val="24"/>
          <w:szCs w:val="24"/>
        </w:rPr>
        <w:t xml:space="preserve"> </w:t>
      </w:r>
      <w:r w:rsidRPr="002125F6">
        <w:rPr>
          <w:iCs/>
          <w:sz w:val="24"/>
          <w:szCs w:val="24"/>
        </w:rPr>
        <w:t xml:space="preserve">основная  задача. Воспитатель развивает дошкольника, учитель начальных классов </w:t>
      </w:r>
      <w:r w:rsidRPr="002125F6">
        <w:rPr>
          <w:sz w:val="24"/>
          <w:szCs w:val="24"/>
        </w:rPr>
        <w:t xml:space="preserve"> </w:t>
      </w:r>
      <w:r w:rsidRPr="002125F6">
        <w:rPr>
          <w:bCs/>
          <w:sz w:val="24"/>
          <w:szCs w:val="24"/>
        </w:rPr>
        <w:t>учит учиться.</w:t>
      </w:r>
      <w:r w:rsidRPr="002125F6">
        <w:rPr>
          <w:b/>
          <w:bCs/>
          <w:sz w:val="24"/>
          <w:szCs w:val="24"/>
        </w:rPr>
        <w:t xml:space="preserve"> </w:t>
      </w:r>
    </w:p>
    <w:p w:rsidR="00E55527" w:rsidRPr="002125F6" w:rsidRDefault="00285CB3" w:rsidP="00285CB3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2125F6">
        <w:rPr>
          <w:b/>
          <w:sz w:val="24"/>
          <w:szCs w:val="24"/>
        </w:rPr>
        <w:t>Ломаш</w:t>
      </w:r>
      <w:proofErr w:type="spellEnd"/>
      <w:r w:rsidRPr="002125F6">
        <w:rPr>
          <w:b/>
          <w:sz w:val="24"/>
          <w:szCs w:val="24"/>
        </w:rPr>
        <w:t xml:space="preserve"> Василий </w:t>
      </w:r>
      <w:r w:rsidR="00E55527" w:rsidRPr="002125F6">
        <w:rPr>
          <w:b/>
          <w:sz w:val="24"/>
          <w:szCs w:val="24"/>
        </w:rPr>
        <w:t xml:space="preserve">Алексеевич, </w:t>
      </w:r>
      <w:r w:rsidRPr="002125F6">
        <w:rPr>
          <w:b/>
          <w:sz w:val="24"/>
          <w:szCs w:val="24"/>
        </w:rPr>
        <w:t xml:space="preserve"> </w:t>
      </w:r>
      <w:r w:rsidRPr="002125F6">
        <w:rPr>
          <w:sz w:val="24"/>
          <w:szCs w:val="24"/>
        </w:rPr>
        <w:t>директор школы</w:t>
      </w:r>
      <w:r w:rsidR="00E55527" w:rsidRPr="002125F6">
        <w:rPr>
          <w:sz w:val="24"/>
          <w:szCs w:val="24"/>
        </w:rPr>
        <w:t>,</w:t>
      </w:r>
      <w:r w:rsidRPr="002125F6">
        <w:rPr>
          <w:sz w:val="24"/>
          <w:szCs w:val="24"/>
        </w:rPr>
        <w:t xml:space="preserve"> обратил внимание на</w:t>
      </w:r>
      <w:r w:rsidRPr="002125F6">
        <w:rPr>
          <w:b/>
          <w:sz w:val="24"/>
          <w:szCs w:val="24"/>
        </w:rPr>
        <w:t xml:space="preserve"> </w:t>
      </w:r>
      <w:r w:rsidRPr="002125F6">
        <w:rPr>
          <w:sz w:val="24"/>
          <w:szCs w:val="24"/>
        </w:rPr>
        <w:t>условия, способствующие воспитанию, образованию, развитию в дошкольной группе.</w:t>
      </w:r>
      <w:r w:rsidRPr="002125F6">
        <w:rPr>
          <w:color w:val="000000"/>
          <w:sz w:val="24"/>
          <w:szCs w:val="24"/>
        </w:rPr>
        <w:t xml:space="preserve"> Организация развивающей ППС в  дошкольной группе  с учетом требований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E55527" w:rsidRPr="002125F6" w:rsidRDefault="00E55527" w:rsidP="00285CB3">
      <w:pPr>
        <w:shd w:val="clear" w:color="auto" w:fill="FFFFFF"/>
        <w:rPr>
          <w:color w:val="000000"/>
          <w:sz w:val="24"/>
          <w:szCs w:val="24"/>
        </w:rPr>
      </w:pPr>
    </w:p>
    <w:p w:rsidR="00285CB3" w:rsidRPr="002125F6" w:rsidRDefault="00285CB3" w:rsidP="00285CB3">
      <w:pPr>
        <w:shd w:val="clear" w:color="auto" w:fill="FFFFFF"/>
        <w:rPr>
          <w:b/>
          <w:color w:val="000000"/>
          <w:sz w:val="24"/>
          <w:szCs w:val="24"/>
        </w:rPr>
      </w:pPr>
      <w:r w:rsidRPr="002125F6">
        <w:rPr>
          <w:b/>
          <w:color w:val="000000"/>
          <w:sz w:val="24"/>
          <w:szCs w:val="24"/>
        </w:rPr>
        <w:t xml:space="preserve">Отзыв участников </w:t>
      </w:r>
      <w:proofErr w:type="spellStart"/>
      <w:r w:rsidRPr="002125F6">
        <w:rPr>
          <w:b/>
          <w:color w:val="000000"/>
          <w:sz w:val="24"/>
          <w:szCs w:val="24"/>
        </w:rPr>
        <w:t>онлайн-семинара</w:t>
      </w:r>
      <w:proofErr w:type="spellEnd"/>
      <w:r w:rsidRPr="002125F6">
        <w:rPr>
          <w:b/>
          <w:color w:val="000000"/>
          <w:sz w:val="24"/>
          <w:szCs w:val="24"/>
        </w:rPr>
        <w:t xml:space="preserve">.  </w:t>
      </w:r>
    </w:p>
    <w:p w:rsidR="00285CB3" w:rsidRPr="002125F6" w:rsidRDefault="00285CB3" w:rsidP="00285CB3">
      <w:pPr>
        <w:shd w:val="clear" w:color="auto" w:fill="FFFFFF"/>
        <w:rPr>
          <w:color w:val="000000"/>
          <w:sz w:val="24"/>
          <w:szCs w:val="24"/>
        </w:rPr>
      </w:pPr>
    </w:p>
    <w:p w:rsidR="00285CB3" w:rsidRPr="002125F6" w:rsidRDefault="00285CB3" w:rsidP="00285CB3">
      <w:pPr>
        <w:pStyle w:val="a8"/>
        <w:shd w:val="clear" w:color="auto" w:fill="F4F4F4"/>
        <w:spacing w:before="109" w:beforeAutospacing="0" w:after="109" w:afterAutospacing="0"/>
        <w:jc w:val="both"/>
        <w:rPr>
          <w:b/>
        </w:rPr>
      </w:pPr>
    </w:p>
    <w:p w:rsidR="00285CB3" w:rsidRPr="002125F6" w:rsidRDefault="00285CB3" w:rsidP="00285CB3">
      <w:pPr>
        <w:pStyle w:val="date"/>
        <w:shd w:val="clear" w:color="auto" w:fill="FBF3D0"/>
        <w:spacing w:after="237"/>
        <w:rPr>
          <w:color w:val="4A4A4A"/>
        </w:rPr>
      </w:pPr>
      <w:r w:rsidRPr="002125F6">
        <w:rPr>
          <w:color w:val="4A4A4A"/>
        </w:rPr>
        <w:t>08 апреля 2021</w:t>
      </w:r>
    </w:p>
    <w:p w:rsidR="00285CB3" w:rsidRPr="002125F6" w:rsidRDefault="00285CB3" w:rsidP="00285CB3">
      <w:pPr>
        <w:pStyle w:val="1"/>
        <w:shd w:val="clear" w:color="auto" w:fill="FBF3D0"/>
        <w:spacing w:after="237"/>
        <w:rPr>
          <w:color w:val="7EAA23"/>
          <w:sz w:val="24"/>
          <w:szCs w:val="24"/>
        </w:rPr>
      </w:pPr>
      <w:proofErr w:type="spellStart"/>
      <w:r w:rsidRPr="002125F6">
        <w:rPr>
          <w:b/>
          <w:bCs/>
          <w:color w:val="7EAA23"/>
          <w:sz w:val="24"/>
          <w:szCs w:val="24"/>
        </w:rPr>
        <w:t>Онлайн-семинар</w:t>
      </w:r>
      <w:proofErr w:type="spellEnd"/>
      <w:r w:rsidRPr="002125F6">
        <w:rPr>
          <w:b/>
          <w:bCs/>
          <w:color w:val="7EAA23"/>
          <w:sz w:val="24"/>
          <w:szCs w:val="24"/>
        </w:rPr>
        <w:t xml:space="preserve"> для дошкольных команд по теме: «Особенности организации учебно-воспитательной работы, направленной на качество образования, в разновозрастной группе дошкольников»</w:t>
      </w:r>
    </w:p>
    <w:p w:rsidR="00285CB3" w:rsidRPr="002125F6" w:rsidRDefault="00285CB3" w:rsidP="00285CB3">
      <w:pPr>
        <w:pStyle w:val="a8"/>
        <w:shd w:val="clear" w:color="auto" w:fill="FBF3D0"/>
        <w:spacing w:before="0" w:beforeAutospacing="0" w:after="237" w:afterAutospacing="0"/>
        <w:jc w:val="both"/>
        <w:rPr>
          <w:color w:val="4A4A4A"/>
        </w:rPr>
      </w:pPr>
      <w:r w:rsidRPr="002125F6">
        <w:rPr>
          <w:color w:val="4A4A4A"/>
        </w:rPr>
        <w:t xml:space="preserve">     В рамках реализации ключевых мероприятий МОУ «Беломорский ИМЦО» на 2021 год 30 марта 2021 года состоялся </w:t>
      </w:r>
      <w:proofErr w:type="spellStart"/>
      <w:r w:rsidRPr="002125F6">
        <w:rPr>
          <w:color w:val="4A4A4A"/>
        </w:rPr>
        <w:t>онлайн-семинар</w:t>
      </w:r>
      <w:proofErr w:type="spellEnd"/>
      <w:r w:rsidRPr="002125F6">
        <w:rPr>
          <w:color w:val="4A4A4A"/>
        </w:rPr>
        <w:t xml:space="preserve"> для дошкольных команд по теме: «Особенности организации учебно-воспитательной работы, направленной на качество образования, в разновозрастной группе дошкольников». Готовила семинар команда МОУ «Сумпосадская СОШ» под руководством Титовой Екатерины Тихоновны, методиста – координатора </w:t>
      </w:r>
      <w:proofErr w:type="spellStart"/>
      <w:r w:rsidRPr="002125F6">
        <w:rPr>
          <w:color w:val="4A4A4A"/>
        </w:rPr>
        <w:t>Сумпосадской</w:t>
      </w:r>
      <w:proofErr w:type="spellEnd"/>
      <w:r w:rsidRPr="002125F6">
        <w:rPr>
          <w:color w:val="4A4A4A"/>
        </w:rPr>
        <w:t xml:space="preserve"> волости и Титовой Ольги Алексеевны, заместителя директора школы.</w:t>
      </w:r>
      <w:r w:rsidRPr="002125F6">
        <w:rPr>
          <w:color w:val="4A4A4A"/>
        </w:rPr>
        <w:br/>
        <w:t xml:space="preserve">      Вопросы, касающиеся дошкольного образования, требуют обновления в свете новых стандартов, а также в формате качества. Все это было представлено в презентации из опыта работы МОУ «Сумпосадская СОШ». Открыла </w:t>
      </w:r>
      <w:proofErr w:type="spellStart"/>
      <w:r w:rsidRPr="002125F6">
        <w:rPr>
          <w:color w:val="4A4A4A"/>
        </w:rPr>
        <w:t>онлайн</w:t>
      </w:r>
      <w:proofErr w:type="spellEnd"/>
      <w:r w:rsidRPr="002125F6">
        <w:rPr>
          <w:color w:val="4A4A4A"/>
        </w:rPr>
        <w:t xml:space="preserve"> - семинар Титова Ольга Алексеевна, заместитель директора школы. Далее она предоставила слово Шевцовой Ларисе Николаевне, воспитателю дошкольной группы, которая познакомила присутствующих участников семинара с организацией воспитательно-образовательного процесса в разновозрастной группе дошкольников, направленной на достижение положительного результата. Работа в разновозрастной группе требует определенных условий и имеет ряд особенностей, которые необходимо учитывать.</w:t>
      </w:r>
      <w:r w:rsidRPr="002125F6">
        <w:rPr>
          <w:color w:val="4A4A4A"/>
        </w:rPr>
        <w:br/>
        <w:t xml:space="preserve">     Помимо реализации содержания общеобразовательных программ в дошкольной группе идет формирование положительного отношения к историческому прошлому Сумского Посада, способствует всему этому </w:t>
      </w:r>
      <w:proofErr w:type="spellStart"/>
      <w:r w:rsidRPr="002125F6">
        <w:rPr>
          <w:color w:val="4A4A4A"/>
        </w:rPr>
        <w:t>Житейная</w:t>
      </w:r>
      <w:proofErr w:type="spellEnd"/>
      <w:r w:rsidRPr="002125F6">
        <w:rPr>
          <w:color w:val="4A4A4A"/>
        </w:rPr>
        <w:t xml:space="preserve"> Анна Юрьевна, педагог дополнительного образования, специалист дома культуры с. Сумский Посад.</w:t>
      </w:r>
      <w:r w:rsidRPr="002125F6">
        <w:rPr>
          <w:color w:val="4A4A4A"/>
        </w:rPr>
        <w:br/>
        <w:t xml:space="preserve">    Охрана и укрепление психологического здоровья – создание психологических условий для дошкольников, является одной из главных составляющих в деятельности образовательной организации. Каким образом </w:t>
      </w:r>
      <w:proofErr w:type="gramStart"/>
      <w:r w:rsidRPr="002125F6">
        <w:rPr>
          <w:color w:val="4A4A4A"/>
        </w:rPr>
        <w:t>осуществляется коррекционная работа с дошколятами рассказала</w:t>
      </w:r>
      <w:proofErr w:type="gramEnd"/>
      <w:r w:rsidRPr="002125F6">
        <w:rPr>
          <w:color w:val="4A4A4A"/>
        </w:rPr>
        <w:t xml:space="preserve"> Клушина Дина Владимировна, педагог-психолог школы.</w:t>
      </w:r>
      <w:r w:rsidRPr="002125F6">
        <w:rPr>
          <w:color w:val="4A4A4A"/>
        </w:rPr>
        <w:br/>
        <w:t xml:space="preserve">    </w:t>
      </w:r>
      <w:proofErr w:type="spellStart"/>
      <w:r w:rsidRPr="002125F6">
        <w:rPr>
          <w:color w:val="4A4A4A"/>
        </w:rPr>
        <w:t>Петрусевч</w:t>
      </w:r>
      <w:proofErr w:type="spellEnd"/>
      <w:r w:rsidRPr="002125F6">
        <w:rPr>
          <w:color w:val="4A4A4A"/>
        </w:rPr>
        <w:t xml:space="preserve"> Светлана Геннадьевна, руководитель волостного методического объединения, познакомила с управленческими и дидактическими аспектами преемственности с позиции обеспечения качества образования - это основная задача. Воспитатель развивает дошкольника, учитель начальных классов учит учиться.</w:t>
      </w:r>
      <w:r w:rsidRPr="002125F6">
        <w:rPr>
          <w:color w:val="4A4A4A"/>
        </w:rPr>
        <w:br/>
        <w:t xml:space="preserve">     А для того, чтобы дети </w:t>
      </w:r>
      <w:proofErr w:type="gramStart"/>
      <w:r w:rsidRPr="002125F6">
        <w:rPr>
          <w:color w:val="4A4A4A"/>
        </w:rPr>
        <w:t>развивались разносторонне в учреждении должны</w:t>
      </w:r>
      <w:proofErr w:type="gramEnd"/>
      <w:r w:rsidRPr="002125F6">
        <w:rPr>
          <w:color w:val="4A4A4A"/>
        </w:rPr>
        <w:t xml:space="preserve"> быть созданы условия в соответствии с ФГОС и новым </w:t>
      </w:r>
      <w:proofErr w:type="spellStart"/>
      <w:r w:rsidRPr="002125F6">
        <w:rPr>
          <w:color w:val="4A4A4A"/>
        </w:rPr>
        <w:t>СанПин</w:t>
      </w:r>
      <w:proofErr w:type="spellEnd"/>
      <w:r w:rsidRPr="002125F6">
        <w:rPr>
          <w:color w:val="4A4A4A"/>
        </w:rPr>
        <w:t xml:space="preserve"> - на это обратил внимание </w:t>
      </w:r>
      <w:proofErr w:type="spellStart"/>
      <w:r w:rsidRPr="002125F6">
        <w:rPr>
          <w:color w:val="4A4A4A"/>
        </w:rPr>
        <w:t>Ломаш</w:t>
      </w:r>
      <w:proofErr w:type="spellEnd"/>
      <w:r w:rsidRPr="002125F6">
        <w:rPr>
          <w:color w:val="4A4A4A"/>
        </w:rPr>
        <w:t xml:space="preserve"> Василий Алексеевич, директор МОУ «Сумпосадская СОШ», и познакомил с тем, что уже сделано в это плане.</w:t>
      </w:r>
      <w:r w:rsidRPr="002125F6">
        <w:rPr>
          <w:color w:val="4A4A4A"/>
        </w:rPr>
        <w:br/>
        <w:t xml:space="preserve">    Семинар получился содержательным и практико-ориентированным, очень полезным с точки зрения полноты реализации программ дошкольного образования, а также качественного предоставления образовательных услуг»……отметили участники </w:t>
      </w:r>
      <w:proofErr w:type="spellStart"/>
      <w:r w:rsidRPr="002125F6">
        <w:rPr>
          <w:color w:val="4A4A4A"/>
        </w:rPr>
        <w:t>онлайн-</w:t>
      </w:r>
      <w:r w:rsidRPr="002125F6">
        <w:rPr>
          <w:color w:val="4A4A4A"/>
        </w:rPr>
        <w:lastRenderedPageBreak/>
        <w:t>встречи</w:t>
      </w:r>
      <w:proofErr w:type="spellEnd"/>
      <w:r w:rsidRPr="002125F6">
        <w:rPr>
          <w:color w:val="4A4A4A"/>
        </w:rPr>
        <w:t>. Спасибо команде МОУ «Сумпосадская СОШ» за подготовку и проведение мероприятия. До новых встреч!</w:t>
      </w:r>
    </w:p>
    <w:p w:rsidR="00285CB3" w:rsidRDefault="00285CB3" w:rsidP="00285CB3">
      <w:pPr>
        <w:pStyle w:val="a8"/>
        <w:shd w:val="clear" w:color="auto" w:fill="F4F4F4"/>
        <w:spacing w:before="109" w:beforeAutospacing="0" w:after="109" w:afterAutospacing="0"/>
        <w:jc w:val="both"/>
        <w:rPr>
          <w:rStyle w:val="aa"/>
          <w:rFonts w:ascii="Arial" w:hAnsi="Arial" w:cs="Arial"/>
          <w:b w:val="0"/>
          <w:bCs w:val="0"/>
          <w:color w:val="212529"/>
        </w:rPr>
      </w:pPr>
      <w:r>
        <w:rPr>
          <w:rFonts w:ascii="Tahoma" w:hAnsi="Tahoma" w:cs="Tahoma"/>
          <w:color w:val="4A4A4A"/>
          <w:sz w:val="19"/>
          <w:szCs w:val="19"/>
        </w:rPr>
        <w:br/>
      </w:r>
      <w:r>
        <w:rPr>
          <w:rFonts w:ascii="Tahoma" w:hAnsi="Tahoma" w:cs="Tahoma"/>
          <w:color w:val="4A4A4A"/>
          <w:sz w:val="19"/>
          <w:szCs w:val="19"/>
        </w:rPr>
        <w:br/>
      </w:r>
      <w:r>
        <w:rPr>
          <w:rFonts w:ascii="Tahoma" w:hAnsi="Tahoma" w:cs="Tahoma"/>
          <w:color w:val="4A4A4A"/>
          <w:sz w:val="19"/>
          <w:szCs w:val="19"/>
          <w:shd w:val="clear" w:color="auto" w:fill="FBF3D0"/>
        </w:rPr>
        <w:t xml:space="preserve">© Новости - 2021 - </w:t>
      </w:r>
      <w:proofErr w:type="spellStart"/>
      <w:r>
        <w:rPr>
          <w:rFonts w:ascii="Tahoma" w:hAnsi="Tahoma" w:cs="Tahoma"/>
          <w:color w:val="4A4A4A"/>
          <w:sz w:val="19"/>
          <w:szCs w:val="19"/>
          <w:shd w:val="clear" w:color="auto" w:fill="FBF3D0"/>
        </w:rPr>
        <w:t>Онлайн-семинар</w:t>
      </w:r>
      <w:proofErr w:type="spellEnd"/>
      <w:r>
        <w:rPr>
          <w:rFonts w:ascii="Tahoma" w:hAnsi="Tahoma" w:cs="Tahoma"/>
          <w:color w:val="4A4A4A"/>
          <w:sz w:val="19"/>
          <w:szCs w:val="19"/>
          <w:shd w:val="clear" w:color="auto" w:fill="FBF3D0"/>
        </w:rPr>
        <w:t xml:space="preserve"> для дошкольных команд по теме: «Особенности организации учебно-воспитательной работы, направленной на качество образования, в разновозрастной группе дошкольников» - Отдел образования администрации муниципального образования «Беломорский район РК»: </w:t>
      </w:r>
      <w:hyperlink r:id="rId10" w:history="1">
        <w:r>
          <w:rPr>
            <w:rStyle w:val="a9"/>
            <w:rFonts w:ascii="Tahoma" w:hAnsi="Tahoma" w:cs="Tahoma"/>
            <w:color w:val="647728"/>
            <w:sz w:val="19"/>
            <w:szCs w:val="19"/>
            <w:shd w:val="clear" w:color="auto" w:fill="FBF3D0"/>
          </w:rPr>
          <w:t>https://obrazovanie.belomorsk-mo.ru/news/2021/3179836932/</w:t>
        </w:r>
      </w:hyperlink>
    </w:p>
    <w:p w:rsidR="00285CB3" w:rsidRDefault="00285CB3" w:rsidP="00285CB3">
      <w:pPr>
        <w:pStyle w:val="a8"/>
        <w:shd w:val="clear" w:color="auto" w:fill="F4F4F4"/>
        <w:spacing w:before="109" w:beforeAutospacing="0" w:after="109" w:afterAutospacing="0"/>
        <w:jc w:val="both"/>
        <w:rPr>
          <w:rStyle w:val="aa"/>
          <w:rFonts w:ascii="Arial" w:hAnsi="Arial" w:cs="Arial"/>
          <w:b w:val="0"/>
          <w:bCs w:val="0"/>
          <w:color w:val="212529"/>
          <w:sz w:val="28"/>
          <w:szCs w:val="28"/>
        </w:rPr>
      </w:pPr>
    </w:p>
    <w:p w:rsidR="00285CB3" w:rsidRDefault="00285CB3" w:rsidP="00285CB3">
      <w:pPr>
        <w:pStyle w:val="a8"/>
        <w:shd w:val="clear" w:color="auto" w:fill="F4F4F4"/>
        <w:spacing w:before="109" w:beforeAutospacing="0" w:after="109" w:afterAutospacing="0"/>
        <w:jc w:val="both"/>
        <w:rPr>
          <w:rStyle w:val="aa"/>
          <w:rFonts w:ascii="Arial" w:hAnsi="Arial" w:cs="Arial"/>
          <w:b w:val="0"/>
          <w:bCs w:val="0"/>
          <w:color w:val="212529"/>
          <w:sz w:val="28"/>
          <w:szCs w:val="28"/>
        </w:rPr>
      </w:pPr>
    </w:p>
    <w:p w:rsidR="00285CB3" w:rsidRDefault="00285CB3" w:rsidP="00285CB3">
      <w:pPr>
        <w:pStyle w:val="a8"/>
        <w:shd w:val="clear" w:color="auto" w:fill="F4F4F4"/>
        <w:spacing w:before="109" w:beforeAutospacing="0" w:after="109" w:afterAutospacing="0"/>
        <w:jc w:val="both"/>
        <w:rPr>
          <w:rStyle w:val="aa"/>
          <w:rFonts w:ascii="Arial" w:hAnsi="Arial" w:cs="Arial"/>
          <w:b w:val="0"/>
          <w:bCs w:val="0"/>
          <w:color w:val="212529"/>
          <w:sz w:val="28"/>
          <w:szCs w:val="28"/>
        </w:rPr>
      </w:pPr>
    </w:p>
    <w:p w:rsidR="00285CB3" w:rsidRPr="005057FC" w:rsidRDefault="00285CB3" w:rsidP="00285CB3">
      <w:pPr>
        <w:autoSpaceDE w:val="0"/>
        <w:autoSpaceDN w:val="0"/>
        <w:adjustRightInd w:val="0"/>
        <w:ind w:firstLine="360"/>
        <w:jc w:val="both"/>
        <w:rPr>
          <w:bCs/>
          <w:sz w:val="24"/>
          <w:szCs w:val="24"/>
        </w:rPr>
      </w:pPr>
    </w:p>
    <w:p w:rsidR="005E5397" w:rsidRDefault="005E5397"/>
    <w:sectPr w:rsidR="005E5397" w:rsidSect="00285CB3">
      <w:footerReference w:type="even" r:id="rId11"/>
      <w:footerReference w:type="default" r:id="rId12"/>
      <w:footnotePr>
        <w:pos w:val="beneathText"/>
      </w:footnotePr>
      <w:pgSz w:w="11905" w:h="16837"/>
      <w:pgMar w:top="1134" w:right="848" w:bottom="90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0D" w:rsidRDefault="0093390D" w:rsidP="006D6C96">
      <w:r>
        <w:separator/>
      </w:r>
    </w:p>
  </w:endnote>
  <w:endnote w:type="continuationSeparator" w:id="0">
    <w:p w:rsidR="0093390D" w:rsidRDefault="0093390D" w:rsidP="006D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CD" w:rsidRDefault="00493360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8CD" w:rsidRDefault="002125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CD" w:rsidRDefault="00493360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5F6">
      <w:rPr>
        <w:rStyle w:val="a5"/>
        <w:noProof/>
      </w:rPr>
      <w:t>4</w:t>
    </w:r>
    <w:r>
      <w:rPr>
        <w:rStyle w:val="a5"/>
      </w:rPr>
      <w:fldChar w:fldCharType="end"/>
    </w:r>
  </w:p>
  <w:p w:rsidR="002F38CD" w:rsidRDefault="002125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0D" w:rsidRDefault="0093390D" w:rsidP="006D6C96">
      <w:r>
        <w:separator/>
      </w:r>
    </w:p>
  </w:footnote>
  <w:footnote w:type="continuationSeparator" w:id="0">
    <w:p w:rsidR="0093390D" w:rsidRDefault="0093390D" w:rsidP="006D6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5829"/>
    <w:multiLevelType w:val="hybridMultilevel"/>
    <w:tmpl w:val="D8142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85CB3"/>
    <w:rsid w:val="002125F6"/>
    <w:rsid w:val="00285CB3"/>
    <w:rsid w:val="003A5B82"/>
    <w:rsid w:val="00493360"/>
    <w:rsid w:val="005E5397"/>
    <w:rsid w:val="006D6C96"/>
    <w:rsid w:val="0093390D"/>
    <w:rsid w:val="00E5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CB3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285C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5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5CB3"/>
  </w:style>
  <w:style w:type="paragraph" w:styleId="a6">
    <w:name w:val="List Paragraph"/>
    <w:basedOn w:val="a"/>
    <w:link w:val="a7"/>
    <w:uiPriority w:val="34"/>
    <w:qFormat/>
    <w:rsid w:val="00285CB3"/>
    <w:pPr>
      <w:suppressAutoHyphens w:val="0"/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285CB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285CB3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285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5CB3"/>
    <w:rPr>
      <w:b/>
      <w:bCs/>
    </w:rPr>
  </w:style>
  <w:style w:type="character" w:customStyle="1" w:styleId="c0">
    <w:name w:val="c0"/>
    <w:basedOn w:val="a0"/>
    <w:rsid w:val="00285CB3"/>
  </w:style>
  <w:style w:type="paragraph" w:customStyle="1" w:styleId="date">
    <w:name w:val="date"/>
    <w:basedOn w:val="a"/>
    <w:rsid w:val="00285CB3"/>
    <w:pPr>
      <w:suppressAutoHyphens w:val="0"/>
      <w:spacing w:after="225"/>
      <w:jc w:val="both"/>
    </w:pPr>
    <w:rPr>
      <w:sz w:val="24"/>
      <w:szCs w:val="24"/>
    </w:rPr>
  </w:style>
  <w:style w:type="character" w:customStyle="1" w:styleId="c6">
    <w:name w:val="c6"/>
    <w:basedOn w:val="a0"/>
    <w:rsid w:val="00285CB3"/>
  </w:style>
  <w:style w:type="paragraph" w:customStyle="1" w:styleId="c1">
    <w:name w:val="c1"/>
    <w:basedOn w:val="a"/>
    <w:rsid w:val="00285CB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5C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oshkolnik.ru/pedagogika/8336-vospitanie.html&amp;sa=D&amp;usg=AFQjCNG2iK0eP-bFo6ELhT9A5E8vUPIY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brazovanie.belomorsk-mo.ru/news/2021/317983693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Онлайн-семинар для дошкольных команд по теме: «Особенности организации учебно-во</vt:lpstr>
    </vt:vector>
  </TitlesOfParts>
  <Company>Grizli777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4</cp:revision>
  <dcterms:created xsi:type="dcterms:W3CDTF">2021-04-12T09:28:00Z</dcterms:created>
  <dcterms:modified xsi:type="dcterms:W3CDTF">2021-04-15T16:26:00Z</dcterms:modified>
</cp:coreProperties>
</file>