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9F" w:rsidRPr="00F0789F" w:rsidRDefault="00F0789F" w:rsidP="00F07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рабочим программам по ФГОС второго поколения</w:t>
      </w:r>
    </w:p>
    <w:p w:rsidR="00F0789F" w:rsidRPr="00F0789F" w:rsidRDefault="00F0789F" w:rsidP="00F07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(УМК «Школа России»)</w:t>
      </w:r>
    </w:p>
    <w:p w:rsidR="00F0789F" w:rsidRPr="00F0789F" w:rsidRDefault="00F0789F" w:rsidP="00F07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1-4 классов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литературному чтению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разработана для учащихся 1-4 классов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основе авторской программы Л. Ф. Климановой, В. Г. Горецкого, М. В.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чтение», утвержденной МО РФ в соответствии с требованиями Федерального компонента государственного стандарта начального образования и сборника рабочих программ «Школа России». 1-4 классы. М.: Просвещение, 2011год.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чтения направлен на достижение следу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дами текстов; развитие интереса к чтению и книге; формиро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произведений; формирование эстетического отноше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слову и умения понимать художественное произведение;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 формирование нрав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воспитание интереса и уважения к отечественной куль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прочитанное;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чувственный опыт ребёнка, его реальные представления об окружающем мире и природе;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эстетическое отношение ребёнка к жизни, приобщая его к классике художественной литературы;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достаточно глубокое понимание содержания произведений различного уровня сложности;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развитие речи школьников и активно формировать навыки чтения и речевые умения;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различными типами текстов;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формирования потребности в самостоятельном чтении художественных произведений.</w:t>
      </w:r>
    </w:p>
    <w:p w:rsidR="00F0789F" w:rsidRPr="000177A9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177A9">
        <w:rPr>
          <w:b/>
        </w:rPr>
        <w:lastRenderedPageBreak/>
        <w:t>Для реализации программного материала используются учебники: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1. Горецкий В.Г. Азбука. Учебник.1 класс. В 2 ч.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2. Л.Ф.Климанова, В.Г.Горецкий. Литературное чтение. Учебник. 1 класс. В 2ч.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3. Л.Ф.Климанова, В.Г.Горецкий. Литературное чтение. Учебник. 2 класс. В 2ч.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4. Л.Ф.Климанова, В.Г.Горецкий. Литературное чтение. Учебник. 3 класс. В 2ч.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5. Л.Ф.Климанова, В.Г.Горецкий. Литературное чтение. Учебник. 4 класс. В 2ч.</w:t>
      </w:r>
    </w:p>
    <w:p w:rsidR="00F0789F" w:rsidRPr="000177A9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«Литературное чтение» рассчитан на 448 ч.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«Литературное чтение» решает множество важнейших задач начального обучения и готовит младшего школьника к успешному обучению в </w:t>
      </w:r>
      <w:r w:rsidRPr="00017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9F" w:rsidRPr="000177A9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«Русский язык» для 1-4 классов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разработана на основе Федерального государственного образовательного стандарта начального общего образования (2010), Концепции духовно-нравственного развития и воспитания личности гражданина России (2010), авторской программы В. П.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Горецкого, Дементьевой М. Н.,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Стефаненко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«Русский язык» (М.: «Просвещение», 2011).</w:t>
      </w:r>
      <w:proofErr w:type="gramEnd"/>
    </w:p>
    <w:p w:rsidR="00F0789F" w:rsidRPr="000177A9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предмета «Русский язык» в начальной школе являются: 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Программа направлена на реализацию средствами предмета «Русский язык» основных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области «Филология»: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Развитие диалогической и монологической устной и письменной речи;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Развитие коммуникативных умений;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Развитие нравственных и этических чувств;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Развитие способностей к творческой деятельности.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ряд практических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177A9">
        <w:rPr>
          <w:b/>
        </w:rPr>
        <w:t>Для реализации программного материала используются: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lastRenderedPageBreak/>
        <w:t>Прописи (Обучение грамоте)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1. Горецкий В.Г., Федосова Н.А. Пропись 1,2,3,4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Русский язык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1.Канакина В.П., Горецкий В.Г. Русский язык. Учебник. 1 класс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 xml:space="preserve">2. </w:t>
      </w:r>
      <w:proofErr w:type="spellStart"/>
      <w:r w:rsidRPr="000177A9">
        <w:t>Канакина</w:t>
      </w:r>
      <w:proofErr w:type="spellEnd"/>
      <w:r w:rsidRPr="000177A9">
        <w:t xml:space="preserve"> В.П., Горецкий В.Г. Русский язык. Учебник. 2 класс. В 2 ч.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3.Канакина В.П., Горецкий В.Г. Русский язык. Учебник. 3 класс. В 2 ч.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4.Канакина В.П., Горецкий В.Г. Русский язык. Учебник. 4 класс. В 2 ч.</w:t>
      </w:r>
    </w:p>
    <w:p w:rsidR="00F0789F" w:rsidRPr="000177A9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 русского языка в начальной школе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2-4 классах на уроки русского языка отводится по 170 часов (5 часов в неделю, 34 учебные недели в каждом классе).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высоких личностных,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«Математика»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1-4 классов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разработана на основе Федерального государственного образовательного стандарта начального общего образования (2010), Концепции духовно-нравственного развития и воспитания личности гражданина России (2010), авторской программы М. И. Моро, М.А.Бантовой,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Г.В.Бельтюковой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С.И.Волковой, С.В.Степановой «Математика» (М.: «Просвещение», 2011).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целями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начального обучения математике являются: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Математическое развитие младших школьников.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Формирование системы начальных математических знаний.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Воспитание интереса к математике, к умственной деятельности.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ряд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задач,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которых направлено на достижение основных целей начального математического образования: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формирование элементов самостоятельной интеллектуальной дея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лировать и объяснять количественные и пространственные отношения):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развитие основ логического, знаково-символического и алгоритми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мышления;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развитие пространственного воображения;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развитие математической речи;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формирование умения вести поиск информации и работать с ней;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формирование первоначальных представлений о компьютерной гра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мотности;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развитие познавательных способностей;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воспитание стремления к расширению математических знаний;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формирование критичности мышления;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развитие умений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и отстаивать вы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сказанное суждение, оценивать и принимать суждения других.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математики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курс интегрированный: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нем объединен арифметический, алгебраический и геомет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рический материал.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основу начального курса со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ставляют представления о натуральном числе и нуле, о че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тырех арифметических действиях с целыми неотрицательны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числами и важнейших их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свойствах, а также основанное на этих знаниях осознанное и прочное усвоение приемов устных и письменных вычислений.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важное место в курсе занимает ознаком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 величинами и их измерением.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предполагает также формирование у детей простран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представлений, ознакомление учащихся с различ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геометрическими фигурами и некоторыми их свой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ствами, с простейшими чертежными и измерительными при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борами.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программу элементов алгебраической про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педевтики позволяет повысить уровень формируемых обоб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щений, способствует развитию абстрактного мышления уча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щихся.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177A9">
        <w:rPr>
          <w:b/>
        </w:rPr>
        <w:t>Для реализации программного материала используются учебники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1. Моро М.И., Волкова С.И., Степанова С.В. Математика, 1 класс. В 2 ч.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2. Моро М.И., Волкова С.И., Степанова С.В. Математика, 2 класс. В 2 ч.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3. Моро М.И., Волкова С.И., Степанова С.В. Математика, 3 класс. В 2 ч.</w:t>
      </w:r>
    </w:p>
    <w:p w:rsidR="00F0789F" w:rsidRPr="000177A9" w:rsidRDefault="00F0789F" w:rsidP="00F0789F">
      <w:pPr>
        <w:pStyle w:val="a3"/>
        <w:shd w:val="clear" w:color="auto" w:fill="FFFFFF"/>
        <w:spacing w:before="0" w:beforeAutospacing="0" w:after="0" w:afterAutospacing="0"/>
      </w:pPr>
      <w:r w:rsidRPr="000177A9">
        <w:t>4. Моро М.И., Волкова С.И., Степанова С.В. Математика, 4 класс. В 2 ч.</w:t>
      </w:r>
    </w:p>
    <w:p w:rsidR="00F0789F" w:rsidRPr="000177A9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 математики в каждом классе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высоких личностных,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F0789F" w:rsidRPr="000177A9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89F" w:rsidRPr="000177A9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окружающему миру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1-4 классов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 А. Плешакова «Окружающий мир. 1-4 классы» УМК «Школа России» Москва «Просвещение» 2011, примерной программы федерального государственного образовательного стандарта общего начального образования (приказ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2009г)</w:t>
      </w:r>
      <w:proofErr w:type="gramEnd"/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в образовательных учреждениях направлено на достижение следующих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умений наблюдать, характеризовать, анализировать, обобщать объекты окружающего мира, рассуждать, решать творческие задачи;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 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 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Воспитывать любовь к своему городу (селу), к своей Родине.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Формировать опыт экологически и эстетически обоснованного поведения в природе и социальной среде.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Развивать интерес к познанию самого себя и окружающего мира.</w:t>
      </w:r>
    </w:p>
    <w:p w:rsidR="00F0789F" w:rsidRPr="000177A9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177A9">
        <w:rPr>
          <w:b/>
        </w:rPr>
        <w:lastRenderedPageBreak/>
        <w:t>Для реализации программного материала используются учебники:</w:t>
      </w: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</w:pPr>
      <w:r w:rsidRPr="000177A9">
        <w:t>1.Плешаков А.А. Окружающий мир. 1 класс. В 2 ч.</w:t>
      </w: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</w:pPr>
      <w:r w:rsidRPr="000177A9">
        <w:t>2.Плешаков А.А. Окружающий мир. 2 класс. В 2 ч.</w:t>
      </w: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</w:pPr>
      <w:r w:rsidRPr="000177A9">
        <w:t>3.Плешаков А.А. Окружающий мир. 3 класс. В 2ч.</w:t>
      </w: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</w:pPr>
      <w:r w:rsidRPr="000177A9">
        <w:t>4.Плешаков А.А. Окружающий мир. 4 класс. В 2ч.</w:t>
      </w:r>
    </w:p>
    <w:p w:rsidR="000177A9" w:rsidRPr="000177A9" w:rsidRDefault="000177A9" w:rsidP="0001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 курса «Окружающий мир» в каждом классе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высоких личностных,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«Технология»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1-4 классов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разработана на основе Федерального государственного образовательного стандарта начального общего образования (2010), Концепции духовно-нравственного развития и воспитания личности гражданина России (2010), авторской программы Н. И.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Анащенковой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«Просвещение», 2011).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технологии в начальной школе: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приобретение личного опыта как основы обучения и позна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приобретение первоначального опыта практической преоб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разовательной деятельности на основе овладения технологически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знаниями, технико-технологическими умениями и проектной деятельностью;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формирование позитивного эмоционально-ценностного от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труду и людям труда.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духовно-нравственное развитие учащихся; освоение нравственно-этического и социально-исторического опыта человече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отражённого в материальной культуре; развитие эмоционально-ценностного отношения к социальному миру и миру при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 через формирование позитивного отношения к труду и лю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дям труда; знакомство с современными профессиями;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формирование идентичности гражданина России в поликуль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турном многонациональном обществе на основе знакомства с ре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формирование целостной картины мира (образа мира) на ос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познания мира через осмысление духовно-психологическо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содержания предметного мира и его единства с миром приро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на основе освоения трудовых умений и навыков, осмысления технологии процесса изготовления изделий в проектной деятель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развитие познавательных мотивов, интересов, инициативнос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любознательности на основе связи трудового и технологичес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образования с жизненным опытом и системой ценностей ре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бёнка, а также на основе мотивации успеха, готовности к действи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в новых условиях и нестандартных ситуациях;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формирование на основе овладения культурой проектной де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ятельности: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внутреннего плана деятельности, включающего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 (умения составлять план действий и при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умений переносить усвоенные в проектной деятельности те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оретические знания о технологическом процессе в практику изготовления изделий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ручного труда, использовать технологи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знания при изучении предмета «Окружающий мир» и других школьных дисциплин;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приходить к единому решению в процессе обсуждения, т. е. договариваться, аргументировать свою точку зрения, убеж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в правильности выбранного способа и т. д.);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первоначальных конструкторско-технологических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знанйй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ения приёмов и способов работы с различными материалами и инструментами, неукоснительного соблюдения правил тех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безопасности, работы с инструментами, организации ра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бочего места;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компьютера;</w:t>
      </w:r>
    </w:p>
    <w:p w:rsidR="00F0789F" w:rsidRPr="00F0789F" w:rsidRDefault="00F0789F" w:rsidP="00F078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творческого потенциала личности в процессе изготовления изделий и реализации проектов.</w:t>
      </w: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177A9">
        <w:rPr>
          <w:b/>
        </w:rPr>
        <w:t>Для реализации программного материала используются учебники:</w:t>
      </w: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0177A9">
        <w:t>Роговцева</w:t>
      </w:r>
      <w:proofErr w:type="spellEnd"/>
      <w:r w:rsidRPr="000177A9">
        <w:t xml:space="preserve"> Н.И., Богданова Н.В., </w:t>
      </w:r>
      <w:proofErr w:type="spellStart"/>
      <w:r w:rsidRPr="000177A9">
        <w:t>Фрейтаг</w:t>
      </w:r>
      <w:proofErr w:type="spellEnd"/>
      <w:r w:rsidRPr="000177A9">
        <w:t xml:space="preserve"> И.П. Технология. 1 класс</w:t>
      </w: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0177A9">
        <w:t>Роговцева</w:t>
      </w:r>
      <w:proofErr w:type="spellEnd"/>
      <w:r w:rsidRPr="000177A9">
        <w:t xml:space="preserve"> Н.И., Богданова Н.В., Добромыслова Н.В</w:t>
      </w:r>
      <w:proofErr w:type="gramStart"/>
      <w:r w:rsidRPr="000177A9">
        <w:t xml:space="preserve"> .</w:t>
      </w:r>
      <w:proofErr w:type="gramEnd"/>
      <w:r w:rsidRPr="000177A9">
        <w:t xml:space="preserve"> Технология. 2 класс</w:t>
      </w: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0177A9">
        <w:t>Роговцева</w:t>
      </w:r>
      <w:proofErr w:type="spellEnd"/>
      <w:r w:rsidRPr="000177A9">
        <w:t xml:space="preserve"> Н.И., Богданова Н. В., Добромыслова Н.В. Технология. 3 класс</w:t>
      </w: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0177A9">
        <w:t>Роговцева</w:t>
      </w:r>
      <w:proofErr w:type="spellEnd"/>
      <w:r w:rsidRPr="000177A9">
        <w:t xml:space="preserve"> Н.И., Богданова Н.В., Шипилова Н.В. Технология. 4 класс</w:t>
      </w:r>
    </w:p>
    <w:p w:rsidR="000177A9" w:rsidRPr="000177A9" w:rsidRDefault="000177A9" w:rsidP="0001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 технологии в начальной школе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данной программы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обеспечивает достижение высоких личностных,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«Физическая культура»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1-4 классов 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«Комплексная программа физического воспитания учащихся 1-11 классов» В. В. Ляха, А. А.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учебной программы соотносится с решением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0177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</w:t>
      </w:r>
      <w:proofErr w:type="spellEnd"/>
      <w:r w:rsidRPr="000177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обучение простейшим способам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«Физическая культура» изучается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начальной школе в объеме не менее 405 ч, из них в I классе – 99 ч., во 2-4 классах – по 102часа.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изучения курса «Физическая культура»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начальной школе должны быть достигнуты определенные результаты.</w:t>
      </w:r>
    </w:p>
    <w:p w:rsidR="00F0789F" w:rsidRPr="00F0789F" w:rsidRDefault="00611F93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F0789F" w:rsidRPr="00F078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предмету «Изобразительное искусство  1-4 классы»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 Рабочая программа по предмету </w:t>
      </w:r>
      <w:r w:rsidRPr="000177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«Изобразительное искусство. 1-4 классы» 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авторской программы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М. Изобразительное искусство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1–4 классы : рабочие программы / Б. М.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2011.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изобразительного искусства: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учащихся нравственно-этической отзывчивости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и безобразное в жизни и в искусстве;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художественно-творческой активности школьника;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Систематизирующим методом является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выделение трех основных видов художественной деятельности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визуальных пространственных искусств: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изобразительная художественная деятельность;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декоративная художественная деятельность;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конструктивная художественная деятельность.</w:t>
      </w:r>
    </w:p>
    <w:p w:rsidR="000177A9" w:rsidRPr="000177A9" w:rsidRDefault="000177A9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7A9" w:rsidRPr="000177A9" w:rsidRDefault="000177A9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7A9" w:rsidRPr="000177A9" w:rsidRDefault="000177A9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177A9">
        <w:rPr>
          <w:b/>
        </w:rPr>
        <w:t>Для реализации программного материала используются учебники:</w:t>
      </w: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</w:pPr>
      <w:r w:rsidRPr="000177A9">
        <w:t xml:space="preserve">1. </w:t>
      </w:r>
      <w:proofErr w:type="spellStart"/>
      <w:r w:rsidRPr="000177A9">
        <w:t>Л.А.Неменская</w:t>
      </w:r>
      <w:proofErr w:type="spellEnd"/>
      <w:r w:rsidRPr="000177A9">
        <w:t>. Ты изображаешь, украшаешь и строишь. 1 класс.</w:t>
      </w: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</w:pPr>
      <w:r w:rsidRPr="000177A9">
        <w:t xml:space="preserve">2. </w:t>
      </w:r>
      <w:proofErr w:type="spellStart"/>
      <w:r w:rsidRPr="000177A9">
        <w:t>Коротеева</w:t>
      </w:r>
      <w:proofErr w:type="spellEnd"/>
      <w:r w:rsidRPr="000177A9">
        <w:t xml:space="preserve"> Е.И. Искусство и ты. 2 класс</w:t>
      </w: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</w:pPr>
      <w:r w:rsidRPr="000177A9">
        <w:lastRenderedPageBreak/>
        <w:t xml:space="preserve">3.Н.А.Горяева, </w:t>
      </w:r>
      <w:proofErr w:type="spellStart"/>
      <w:r w:rsidRPr="000177A9">
        <w:t>Л.А.Неменская</w:t>
      </w:r>
      <w:proofErr w:type="spellEnd"/>
      <w:r w:rsidRPr="000177A9">
        <w:t>. Искусство вокруг нас. 3 класс</w:t>
      </w:r>
    </w:p>
    <w:p w:rsidR="000177A9" w:rsidRPr="000177A9" w:rsidRDefault="000177A9" w:rsidP="000177A9">
      <w:pPr>
        <w:pStyle w:val="a3"/>
        <w:shd w:val="clear" w:color="auto" w:fill="FFFFFF"/>
        <w:spacing w:before="0" w:beforeAutospacing="0" w:after="0" w:afterAutospacing="0"/>
      </w:pPr>
      <w:r w:rsidRPr="000177A9">
        <w:t>4.Неменская Л.А. Изобразительное искусство. Каждый народ – художник. 4 класс</w:t>
      </w:r>
    </w:p>
    <w:p w:rsidR="000177A9" w:rsidRPr="000177A9" w:rsidRDefault="000177A9" w:rsidP="0001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89F" w:rsidRPr="00F0789F" w:rsidRDefault="00F0789F" w:rsidP="0001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рассчитана на 135 ч.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учебным планом школы на учебный год, рабочая программа рассчитана на 34 часа в год во 2-4 классах, 33 часа в 1 классе при 1 часе в неделю.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</w:t>
      </w:r>
      <w:r w:rsid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предмету 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начального общего образования. 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концепции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основе «Примерных программ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образования».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программы: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музыкальной культуры как неотъемлемой части духовной культуры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активного, прочувствованного и осознанного восприятия школьниками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мировой музыкальной культуры прошлого и настоящего;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на основе восприятия музыки тезауруса — интонационно-образного словаря,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Багажа музыкальных впечатлений, первоначальных знаний о музыке, хорового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исполнительства,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ориентации ребенка в сложном мире музыкального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искусству как духовному опыту поколений, овладение способами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деятельности, развитие индивидуальности, дарования и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proofErr w:type="gramEnd"/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ребенка.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0177A9" w:rsidRPr="000177A9" w:rsidRDefault="000177A9" w:rsidP="000177A9">
      <w:pPr>
        <w:pStyle w:val="a3"/>
        <w:shd w:val="clear" w:color="auto" w:fill="FFFFFF"/>
        <w:tabs>
          <w:tab w:val="left" w:pos="7300"/>
        </w:tabs>
        <w:spacing w:before="0" w:beforeAutospacing="0" w:after="0" w:afterAutospacing="0"/>
        <w:rPr>
          <w:b/>
        </w:rPr>
      </w:pPr>
      <w:r w:rsidRPr="000177A9">
        <w:rPr>
          <w:b/>
        </w:rPr>
        <w:t>Для реализации программного материала используются учебники:</w:t>
      </w:r>
      <w:r w:rsidRPr="000177A9">
        <w:rPr>
          <w:b/>
        </w:rPr>
        <w:tab/>
      </w:r>
    </w:p>
    <w:p w:rsidR="000177A9" w:rsidRPr="000177A9" w:rsidRDefault="000177A9" w:rsidP="000177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177A9">
        <w:t xml:space="preserve">Е.Д. Критская, Г.П. Сергеева, Т. С. </w:t>
      </w:r>
      <w:proofErr w:type="spellStart"/>
      <w:r w:rsidRPr="000177A9">
        <w:t>Шмагина</w:t>
      </w:r>
      <w:proofErr w:type="spellEnd"/>
      <w:r w:rsidRPr="000177A9">
        <w:t>. "Музыка", 1 класс </w:t>
      </w:r>
    </w:p>
    <w:p w:rsidR="000177A9" w:rsidRPr="000177A9" w:rsidRDefault="000177A9" w:rsidP="000177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177A9">
        <w:t xml:space="preserve">Е.Д. Критская, Г.П. Сергеева, Т. С. </w:t>
      </w:r>
      <w:proofErr w:type="spellStart"/>
      <w:r w:rsidRPr="000177A9">
        <w:t>Шмагина</w:t>
      </w:r>
      <w:proofErr w:type="spellEnd"/>
      <w:r w:rsidRPr="000177A9">
        <w:t>. "Музыка", 2 класс </w:t>
      </w:r>
    </w:p>
    <w:p w:rsidR="000177A9" w:rsidRPr="000177A9" w:rsidRDefault="000177A9" w:rsidP="000177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177A9">
        <w:t xml:space="preserve">Е.Д. Критская, Г.П. Сергеева, Т. С. </w:t>
      </w:r>
      <w:proofErr w:type="spellStart"/>
      <w:r w:rsidRPr="000177A9">
        <w:t>Шмагина</w:t>
      </w:r>
      <w:proofErr w:type="spellEnd"/>
      <w:r w:rsidRPr="000177A9">
        <w:t>. "Музыка", 3 класс </w:t>
      </w:r>
    </w:p>
    <w:p w:rsidR="000177A9" w:rsidRPr="000177A9" w:rsidRDefault="000177A9" w:rsidP="000177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0177A9">
        <w:t xml:space="preserve">Е.Д. Критская, Г.П. Сергеева, Т. С. </w:t>
      </w:r>
      <w:proofErr w:type="spellStart"/>
      <w:r w:rsidRPr="000177A9">
        <w:t>Шмагина</w:t>
      </w:r>
      <w:proofErr w:type="spellEnd"/>
      <w:r w:rsidRPr="000177A9">
        <w:t>. "Музыка", 4 класс </w:t>
      </w:r>
    </w:p>
    <w:p w:rsidR="000177A9" w:rsidRPr="000177A9" w:rsidRDefault="000177A9" w:rsidP="0001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«Музыка» в учебном плане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отводится 1 ч в неделю, всего на курс – 135 ч. Предмет изучается: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- 33 ч в год, во 2-4 классах – 34 ч в год (при 1 ч в неделю)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 «Основы религиозных культур и светской этики» (4 класс)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начального общего образования.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- формирование у младшего школьника мотиваций к </w:t>
      </w: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осознанному</w:t>
      </w:r>
      <w:proofErr w:type="gramEnd"/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нравственному поведению, основанному на знании культурных и религиозных традиций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 народа России и уважении к ним, а также к диалогу с представителями других культур и мировоззрений. Учебный курс является культурологическим и направлен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а также своей сопричастности к ним.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представлено следующими разделами: собственно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основы религиозных культур и светской этики в начальной школе,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программы, тематическое планирование.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изучение данной программы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 34 ч.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иностранному языку (ФГОС) по учебникам УМК «Школа России» 1-4 классов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</w:t>
      </w:r>
      <w:r w:rsidR="000177A9" w:rsidRPr="001F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начального общего образования, Концепции духовно-нравственного развития и</w:t>
      </w:r>
      <w:r w:rsidR="000177A9" w:rsidRPr="001F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личности гражданина России, программы формирования универсальных учебных</w:t>
      </w:r>
      <w:r w:rsidR="000177A9" w:rsidRPr="001F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у обучающихся начального общего образования, сборника рабочих программ </w:t>
      </w:r>
      <w:proofErr w:type="spellStart"/>
      <w:r w:rsidRPr="001F12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F1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–методического комплекта «Школа России».</w:t>
      </w:r>
      <w:proofErr w:type="gramEnd"/>
      <w:r w:rsidRPr="001F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«Английский язык». Авторы </w:t>
      </w:r>
      <w:r w:rsidR="001F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О.В., Михеева </w:t>
      </w:r>
      <w:proofErr w:type="spellStart"/>
      <w:r w:rsidR="001F12A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И.В.ь</w:t>
      </w:r>
      <w:proofErr w:type="spellEnd"/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предмета.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 обучения английскому языку (АЯ) в начальной школе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формирование у учащихся: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первоначального представления о роли и значимости АЯ в жизни современного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 поликультурного мира, приобретение начального опыта использования АЯ как</w:t>
      </w:r>
      <w:r w:rsidR="0001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межкультурного общения, нового инструмента познания мира и культуры других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коммуникативной культуры. Учащиеся научатся ставить</w:t>
      </w:r>
      <w:r w:rsidR="0001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решать коммуникативные задачи, адекватно использовать имеющиеся речевые и неречевые</w:t>
      </w:r>
      <w:r w:rsidR="0001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общения, соблюдать речевой этикет, быть вежливыми и доброжелательными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глубокого осознания особенностей культуры своего народа;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представлять в элементарной форме на АЯ родную культуру в письменной и устной формах общения;</w:t>
      </w:r>
      <w:proofErr w:type="gramEnd"/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F0789F" w:rsidRPr="00F0789F" w:rsidRDefault="00F0789F" w:rsidP="00F0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образовательных учреждений Российской Федерации отводит 204 часа</w:t>
      </w:r>
      <w:r w:rsidR="0001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обязательного изучения иностранного языка во 2-4 классах по 2 часа в неделю (68 часов в год)</w:t>
      </w:r>
    </w:p>
    <w:p w:rsidR="00E9021E" w:rsidRDefault="00F0789F" w:rsidP="00F0789F">
      <w:pPr>
        <w:spacing w:after="0"/>
      </w:pPr>
      <w:r w:rsidRPr="00F0789F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br/>
      </w:r>
    </w:p>
    <w:sectPr w:rsidR="00E9021E" w:rsidSect="00E9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D1"/>
    <w:multiLevelType w:val="multilevel"/>
    <w:tmpl w:val="D30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89F"/>
    <w:rsid w:val="000177A9"/>
    <w:rsid w:val="001F12A6"/>
    <w:rsid w:val="00611F93"/>
    <w:rsid w:val="00E9021E"/>
    <w:rsid w:val="00F0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89F"/>
    <w:rPr>
      <w:b/>
      <w:bCs/>
    </w:rPr>
  </w:style>
  <w:style w:type="character" w:styleId="a5">
    <w:name w:val="Hyperlink"/>
    <w:basedOn w:val="a0"/>
    <w:uiPriority w:val="99"/>
    <w:semiHidden/>
    <w:unhideWhenUsed/>
    <w:rsid w:val="00F0789F"/>
    <w:rPr>
      <w:color w:val="0000FF"/>
      <w:u w:val="single"/>
    </w:rPr>
  </w:style>
  <w:style w:type="character" w:styleId="a6">
    <w:name w:val="Emphasis"/>
    <w:basedOn w:val="a0"/>
    <w:uiPriority w:val="20"/>
    <w:qFormat/>
    <w:rsid w:val="00F078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-sosnovec.ru/file.cgi?id=2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4127</Words>
  <Characters>23530</Characters>
  <Application>Microsoft Office Word</Application>
  <DocSecurity>0</DocSecurity>
  <Lines>196</Lines>
  <Paragraphs>55</Paragraphs>
  <ScaleCrop>false</ScaleCrop>
  <Company/>
  <LinksUpToDate>false</LinksUpToDate>
  <CharactersWithSpaces>27602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Пользователь Windows</cp:lastModifiedBy>
  <cp:revision>3</cp:revision>
  <dcterms:created xsi:type="dcterms:W3CDTF">2019-12-21T17:01:00Z</dcterms:created>
  <dcterms:modified xsi:type="dcterms:W3CDTF">2020-01-02T10:24:00Z</dcterms:modified>
</cp:coreProperties>
</file>