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B3" w:rsidRDefault="002542B3" w:rsidP="002542B3">
      <w:pPr>
        <w:rPr>
          <w:b/>
          <w:sz w:val="52"/>
          <w:szCs w:val="52"/>
        </w:rPr>
      </w:pPr>
    </w:p>
    <w:p w:rsidR="004637E3" w:rsidRDefault="002542B3" w:rsidP="004637E3">
      <w:pPr>
        <w:jc w:val="center"/>
        <w:rPr>
          <w:b/>
          <w:i/>
          <w:sz w:val="32"/>
          <w:szCs w:val="32"/>
        </w:rPr>
      </w:pPr>
      <w:r w:rsidRPr="00332964">
        <w:rPr>
          <w:b/>
          <w:i/>
          <w:sz w:val="32"/>
          <w:szCs w:val="32"/>
        </w:rPr>
        <w:t xml:space="preserve">Муниципальное общеобразовательное учреждение </w:t>
      </w:r>
    </w:p>
    <w:p w:rsidR="004637E3" w:rsidRDefault="004637E3" w:rsidP="002542B3">
      <w:pPr>
        <w:jc w:val="center"/>
        <w:rPr>
          <w:b/>
          <w:i/>
          <w:sz w:val="32"/>
          <w:szCs w:val="32"/>
        </w:rPr>
      </w:pPr>
      <w:r>
        <w:rPr>
          <w:b/>
          <w:i/>
          <w:sz w:val="32"/>
          <w:szCs w:val="32"/>
        </w:rPr>
        <w:t>Беломорского муниципального района</w:t>
      </w:r>
    </w:p>
    <w:p w:rsidR="002542B3" w:rsidRDefault="004637E3" w:rsidP="002542B3">
      <w:pPr>
        <w:jc w:val="center"/>
        <w:rPr>
          <w:b/>
          <w:i/>
          <w:sz w:val="32"/>
          <w:szCs w:val="32"/>
        </w:rPr>
      </w:pPr>
      <w:r>
        <w:rPr>
          <w:b/>
          <w:i/>
          <w:sz w:val="32"/>
          <w:szCs w:val="32"/>
        </w:rPr>
        <w:t>«Сумпосадская средняя общеобразовательная школа</w:t>
      </w:r>
      <w:r w:rsidR="002542B3" w:rsidRPr="00332964">
        <w:rPr>
          <w:b/>
          <w:i/>
          <w:sz w:val="32"/>
          <w:szCs w:val="32"/>
        </w:rPr>
        <w:t xml:space="preserve"> »</w:t>
      </w:r>
    </w:p>
    <w:p w:rsidR="002542B3" w:rsidRDefault="002542B3" w:rsidP="002542B3">
      <w:pPr>
        <w:jc w:val="center"/>
        <w:rPr>
          <w:b/>
          <w:i/>
          <w:sz w:val="32"/>
          <w:szCs w:val="32"/>
        </w:rPr>
      </w:pPr>
    </w:p>
    <w:p w:rsidR="002542B3" w:rsidRPr="004637E3" w:rsidRDefault="004637E3" w:rsidP="004637E3">
      <w:pPr>
        <w:jc w:val="center"/>
        <w:rPr>
          <w:i/>
        </w:rPr>
      </w:pPr>
      <w:r>
        <w:rPr>
          <w:i/>
        </w:rPr>
        <w:t xml:space="preserve">                                                                                            </w:t>
      </w:r>
      <w:r w:rsidRPr="004637E3">
        <w:rPr>
          <w:i/>
        </w:rPr>
        <w:t>Утверждаю:</w:t>
      </w:r>
    </w:p>
    <w:p w:rsidR="004637E3" w:rsidRPr="004637E3" w:rsidRDefault="004637E3" w:rsidP="004637E3">
      <w:pPr>
        <w:jc w:val="right"/>
        <w:rPr>
          <w:i/>
        </w:rPr>
      </w:pPr>
      <w:r w:rsidRPr="004637E3">
        <w:rPr>
          <w:i/>
        </w:rPr>
        <w:t>МОУ «Сумпосадская СОШ»</w:t>
      </w:r>
    </w:p>
    <w:p w:rsidR="004637E3" w:rsidRPr="004637E3" w:rsidRDefault="004637E3" w:rsidP="004637E3">
      <w:pPr>
        <w:jc w:val="right"/>
        <w:rPr>
          <w:i/>
        </w:rPr>
      </w:pPr>
      <w:r w:rsidRPr="004637E3">
        <w:rPr>
          <w:i/>
        </w:rPr>
        <w:t>Директор           С. М. Богдан</w:t>
      </w:r>
    </w:p>
    <w:p w:rsidR="002542B3" w:rsidRPr="004637E3" w:rsidRDefault="002542B3" w:rsidP="004637E3">
      <w:pPr>
        <w:jc w:val="right"/>
        <w:rPr>
          <w:i/>
        </w:rPr>
      </w:pPr>
    </w:p>
    <w:p w:rsidR="002542B3" w:rsidRPr="004637E3" w:rsidRDefault="002542B3" w:rsidP="004637E3">
      <w:pPr>
        <w:jc w:val="right"/>
        <w:rPr>
          <w:b/>
          <w:i/>
        </w:rPr>
      </w:pPr>
    </w:p>
    <w:p w:rsidR="002542B3" w:rsidRDefault="002542B3" w:rsidP="002542B3">
      <w:pPr>
        <w:jc w:val="center"/>
        <w:rPr>
          <w:b/>
          <w:i/>
          <w:sz w:val="32"/>
          <w:szCs w:val="32"/>
        </w:rPr>
      </w:pPr>
    </w:p>
    <w:p w:rsidR="002542B3" w:rsidRPr="00332964" w:rsidRDefault="002542B3" w:rsidP="002542B3">
      <w:pPr>
        <w:jc w:val="center"/>
        <w:rPr>
          <w:b/>
          <w:i/>
          <w:sz w:val="32"/>
          <w:szCs w:val="32"/>
        </w:rPr>
      </w:pPr>
    </w:p>
    <w:p w:rsidR="002542B3" w:rsidRPr="00332964" w:rsidRDefault="002542B3" w:rsidP="002542B3">
      <w:pPr>
        <w:jc w:val="center"/>
        <w:rPr>
          <w:b/>
          <w:sz w:val="52"/>
          <w:szCs w:val="52"/>
        </w:rPr>
      </w:pPr>
      <w:r w:rsidRPr="00332964">
        <w:rPr>
          <w:b/>
          <w:sz w:val="52"/>
          <w:szCs w:val="52"/>
        </w:rPr>
        <w:t>ПРОЕКТ</w:t>
      </w:r>
    </w:p>
    <w:p w:rsidR="002542B3" w:rsidRPr="00332964" w:rsidRDefault="002542B3" w:rsidP="002542B3">
      <w:pPr>
        <w:pStyle w:val="a8"/>
        <w:spacing w:before="0" w:beforeAutospacing="0" w:after="0" w:afterAutospacing="0"/>
        <w:jc w:val="center"/>
        <w:rPr>
          <w:sz w:val="52"/>
          <w:szCs w:val="52"/>
        </w:rPr>
      </w:pPr>
      <w:r w:rsidRPr="00332964">
        <w:rPr>
          <w:rFonts w:ascii="Trebuchet MS" w:eastAsia="+mn-ea" w:hAnsi="Trebuchet MS" w:cs="+mn-cs"/>
          <w:b/>
          <w:bCs/>
          <w:color w:val="000000"/>
          <w:kern w:val="24"/>
          <w:sz w:val="52"/>
          <w:szCs w:val="52"/>
        </w:rPr>
        <w:t>Методическая поддержка учителей волости</w:t>
      </w:r>
    </w:p>
    <w:p w:rsidR="002542B3" w:rsidRPr="00332964" w:rsidRDefault="002542B3" w:rsidP="002542B3">
      <w:pPr>
        <w:pStyle w:val="a8"/>
        <w:spacing w:before="0" w:beforeAutospacing="0" w:after="0" w:afterAutospacing="0"/>
        <w:jc w:val="center"/>
        <w:rPr>
          <w:sz w:val="52"/>
          <w:szCs w:val="52"/>
        </w:rPr>
      </w:pPr>
      <w:r>
        <w:rPr>
          <w:rFonts w:ascii="Trebuchet MS" w:eastAsia="+mn-ea" w:hAnsi="Trebuchet MS" w:cs="+mn-cs"/>
          <w:b/>
          <w:bCs/>
          <w:color w:val="000000"/>
          <w:kern w:val="24"/>
          <w:sz w:val="52"/>
          <w:szCs w:val="52"/>
        </w:rPr>
        <w:t xml:space="preserve">основной общеобразовательной школы  </w:t>
      </w:r>
      <w:r w:rsidRPr="00332964">
        <w:rPr>
          <w:rFonts w:ascii="Trebuchet MS" w:eastAsia="+mn-ea" w:hAnsi="Trebuchet MS" w:cs="+mn-cs"/>
          <w:b/>
          <w:bCs/>
          <w:color w:val="000000"/>
          <w:kern w:val="24"/>
          <w:sz w:val="52"/>
          <w:szCs w:val="52"/>
        </w:rPr>
        <w:t xml:space="preserve"> </w:t>
      </w:r>
    </w:p>
    <w:p w:rsidR="002542B3" w:rsidRPr="00332964" w:rsidRDefault="002542B3" w:rsidP="002542B3">
      <w:pPr>
        <w:pStyle w:val="a8"/>
        <w:spacing w:before="0" w:beforeAutospacing="0" w:after="0" w:afterAutospacing="0"/>
        <w:jc w:val="center"/>
        <w:rPr>
          <w:sz w:val="52"/>
          <w:szCs w:val="52"/>
        </w:rPr>
      </w:pPr>
      <w:r w:rsidRPr="00332964">
        <w:rPr>
          <w:rFonts w:ascii="Trebuchet MS" w:eastAsia="+mn-ea" w:hAnsi="Trebuchet MS" w:cs="+mn-cs"/>
          <w:b/>
          <w:bCs/>
          <w:color w:val="000000"/>
          <w:kern w:val="24"/>
          <w:sz w:val="52"/>
          <w:szCs w:val="52"/>
        </w:rPr>
        <w:t xml:space="preserve"> в условиях введения</w:t>
      </w:r>
    </w:p>
    <w:p w:rsidR="002542B3" w:rsidRPr="00332964" w:rsidRDefault="002542B3" w:rsidP="002542B3">
      <w:pPr>
        <w:pStyle w:val="a8"/>
        <w:spacing w:before="0" w:beforeAutospacing="0" w:after="0" w:afterAutospacing="0"/>
        <w:jc w:val="center"/>
        <w:rPr>
          <w:sz w:val="52"/>
          <w:szCs w:val="52"/>
        </w:rPr>
      </w:pPr>
      <w:r w:rsidRPr="00332964">
        <w:rPr>
          <w:rFonts w:ascii="Trebuchet MS" w:eastAsia="+mn-ea" w:hAnsi="Trebuchet MS" w:cs="+mn-cs"/>
          <w:b/>
          <w:bCs/>
          <w:color w:val="000000"/>
          <w:kern w:val="24"/>
          <w:sz w:val="52"/>
          <w:szCs w:val="52"/>
        </w:rPr>
        <w:t xml:space="preserve"> новых образовательных стандартов </w:t>
      </w:r>
    </w:p>
    <w:p w:rsidR="002542B3" w:rsidRDefault="002542B3" w:rsidP="002542B3">
      <w:pPr>
        <w:jc w:val="center"/>
        <w:rPr>
          <w:b/>
          <w:sz w:val="32"/>
          <w:szCs w:val="32"/>
        </w:rPr>
      </w:pPr>
    </w:p>
    <w:p w:rsidR="002542B3" w:rsidRDefault="002542B3" w:rsidP="002542B3">
      <w:pPr>
        <w:jc w:val="center"/>
        <w:rPr>
          <w:b/>
          <w:sz w:val="32"/>
          <w:szCs w:val="32"/>
        </w:rPr>
      </w:pPr>
    </w:p>
    <w:p w:rsidR="002542B3" w:rsidRDefault="002542B3" w:rsidP="002542B3">
      <w:pPr>
        <w:jc w:val="center"/>
        <w:rPr>
          <w:b/>
          <w:sz w:val="32"/>
          <w:szCs w:val="32"/>
        </w:rPr>
      </w:pPr>
    </w:p>
    <w:p w:rsidR="002542B3" w:rsidRPr="00305D50" w:rsidRDefault="002542B3" w:rsidP="002542B3">
      <w:pPr>
        <w:jc w:val="center"/>
        <w:rPr>
          <w:b/>
          <w:sz w:val="32"/>
          <w:szCs w:val="32"/>
        </w:rPr>
      </w:pPr>
    </w:p>
    <w:p w:rsidR="002542B3" w:rsidRDefault="002542B3" w:rsidP="002542B3">
      <w:pPr>
        <w:jc w:val="center"/>
        <w:rPr>
          <w:b/>
          <w:color w:val="000000"/>
        </w:rPr>
      </w:pPr>
    </w:p>
    <w:p w:rsidR="002542B3" w:rsidRDefault="002542B3" w:rsidP="002542B3">
      <w:pPr>
        <w:jc w:val="center"/>
        <w:rPr>
          <w:b/>
          <w:color w:val="000000"/>
        </w:rPr>
      </w:pPr>
    </w:p>
    <w:p w:rsidR="002542B3" w:rsidRDefault="002542B3" w:rsidP="002542B3">
      <w:pPr>
        <w:jc w:val="center"/>
        <w:rPr>
          <w:b/>
          <w:color w:val="000000"/>
        </w:rPr>
      </w:pPr>
    </w:p>
    <w:p w:rsidR="002542B3" w:rsidRDefault="002542B3" w:rsidP="002542B3">
      <w:pPr>
        <w:jc w:val="center"/>
        <w:rPr>
          <w:b/>
          <w:color w:val="000000"/>
        </w:rPr>
      </w:pPr>
    </w:p>
    <w:p w:rsidR="002542B3" w:rsidRDefault="002542B3" w:rsidP="002542B3">
      <w:pPr>
        <w:jc w:val="center"/>
        <w:rPr>
          <w:b/>
          <w:color w:val="000000"/>
        </w:rPr>
      </w:pPr>
    </w:p>
    <w:p w:rsidR="002542B3" w:rsidRDefault="002542B3" w:rsidP="002542B3">
      <w:pPr>
        <w:jc w:val="center"/>
        <w:rPr>
          <w:b/>
          <w:color w:val="000000"/>
        </w:rPr>
      </w:pPr>
    </w:p>
    <w:p w:rsidR="002542B3" w:rsidRDefault="002542B3" w:rsidP="002542B3">
      <w:pPr>
        <w:jc w:val="center"/>
        <w:rPr>
          <w:b/>
          <w:color w:val="000000"/>
        </w:rPr>
      </w:pPr>
    </w:p>
    <w:p w:rsidR="002542B3" w:rsidRDefault="002542B3" w:rsidP="002542B3">
      <w:pPr>
        <w:jc w:val="center"/>
        <w:rPr>
          <w:b/>
          <w:color w:val="000000"/>
        </w:rPr>
      </w:pPr>
    </w:p>
    <w:p w:rsidR="002542B3" w:rsidRDefault="002542B3" w:rsidP="002542B3">
      <w:pPr>
        <w:jc w:val="center"/>
        <w:rPr>
          <w:b/>
          <w:color w:val="000000"/>
        </w:rPr>
      </w:pPr>
    </w:p>
    <w:p w:rsidR="002542B3" w:rsidRDefault="002542B3" w:rsidP="002542B3">
      <w:pPr>
        <w:rPr>
          <w:b/>
          <w:color w:val="000000"/>
        </w:rPr>
      </w:pPr>
    </w:p>
    <w:p w:rsidR="002542B3" w:rsidRDefault="002542B3" w:rsidP="002542B3">
      <w:pPr>
        <w:rPr>
          <w:b/>
          <w:color w:val="000000"/>
        </w:rPr>
      </w:pPr>
    </w:p>
    <w:p w:rsidR="002542B3" w:rsidRDefault="002542B3" w:rsidP="002542B3">
      <w:pPr>
        <w:jc w:val="center"/>
        <w:rPr>
          <w:b/>
          <w:color w:val="000000"/>
        </w:rPr>
      </w:pPr>
    </w:p>
    <w:p w:rsidR="002542B3" w:rsidRPr="00332964" w:rsidRDefault="002542B3" w:rsidP="002542B3">
      <w:pPr>
        <w:jc w:val="center"/>
        <w:rPr>
          <w:b/>
          <w:color w:val="000000"/>
          <w:sz w:val="36"/>
          <w:szCs w:val="36"/>
        </w:rPr>
      </w:pPr>
      <w:r w:rsidRPr="00332964">
        <w:rPr>
          <w:b/>
          <w:color w:val="000000"/>
          <w:sz w:val="36"/>
          <w:szCs w:val="36"/>
        </w:rPr>
        <w:t>с. Сумский Посад</w:t>
      </w:r>
    </w:p>
    <w:p w:rsidR="002542B3" w:rsidRPr="007C7312" w:rsidRDefault="002542B3" w:rsidP="002542B3">
      <w:pPr>
        <w:pStyle w:val="3"/>
        <w:jc w:val="center"/>
        <w:rPr>
          <w:rStyle w:val="a7"/>
        </w:rPr>
      </w:pPr>
      <w:r w:rsidRPr="007C7312">
        <w:rPr>
          <w:sz w:val="36"/>
          <w:szCs w:val="36"/>
        </w:rPr>
        <w:t>2011</w:t>
      </w:r>
      <w:r w:rsidRPr="007C7312">
        <w:br w:type="page"/>
      </w:r>
    </w:p>
    <w:p w:rsidR="002542B3" w:rsidRPr="00093C9F" w:rsidRDefault="002542B3" w:rsidP="002542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2"/>
        <w:gridCol w:w="4964"/>
      </w:tblGrid>
      <w:tr w:rsidR="002542B3" w:rsidRPr="00FA4021" w:rsidTr="00DB73FC">
        <w:tc>
          <w:tcPr>
            <w:tcW w:w="4072"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r w:rsidRPr="00FA4021">
              <w:rPr>
                <w:color w:val="000000"/>
              </w:rPr>
              <w:t>1. Полное название проекта</w:t>
            </w:r>
          </w:p>
        </w:tc>
        <w:tc>
          <w:tcPr>
            <w:tcW w:w="4964"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r>
              <w:t xml:space="preserve">Базовая площадка по введению ФГОС в образовательной волости на ступени основного общего образования </w:t>
            </w:r>
          </w:p>
        </w:tc>
      </w:tr>
      <w:tr w:rsidR="002542B3" w:rsidRPr="00FA4021" w:rsidTr="00DB73FC">
        <w:trPr>
          <w:trHeight w:val="800"/>
        </w:trPr>
        <w:tc>
          <w:tcPr>
            <w:tcW w:w="4072"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r w:rsidRPr="00FA4021">
              <w:rPr>
                <w:color w:val="000000"/>
              </w:rPr>
              <w:t>2. Цель реализации проекта</w:t>
            </w:r>
          </w:p>
        </w:tc>
        <w:tc>
          <w:tcPr>
            <w:tcW w:w="4964" w:type="dxa"/>
            <w:tcBorders>
              <w:top w:val="single" w:sz="4" w:space="0" w:color="auto"/>
              <w:left w:val="single" w:sz="4" w:space="0" w:color="auto"/>
              <w:bottom w:val="single" w:sz="4" w:space="0" w:color="auto"/>
              <w:right w:val="single" w:sz="4" w:space="0" w:color="auto"/>
            </w:tcBorders>
          </w:tcPr>
          <w:p w:rsidR="002542B3" w:rsidRDefault="002542B3" w:rsidP="00DB73FC">
            <w:pPr>
              <w:spacing w:after="200" w:line="276" w:lineRule="auto"/>
            </w:pPr>
            <w:r>
              <w:t>Объективно и доказательно дать оценку введению ФГОС  на ступени основного общего образования</w:t>
            </w:r>
          </w:p>
        </w:tc>
      </w:tr>
      <w:tr w:rsidR="002542B3" w:rsidRPr="00FA4021" w:rsidTr="00DB73FC">
        <w:tc>
          <w:tcPr>
            <w:tcW w:w="4072"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r w:rsidRPr="00FA4021">
              <w:rPr>
                <w:color w:val="000000"/>
              </w:rPr>
              <w:t>3. Авторы проекта</w:t>
            </w:r>
          </w:p>
        </w:tc>
        <w:tc>
          <w:tcPr>
            <w:tcW w:w="4964" w:type="dxa"/>
            <w:tcBorders>
              <w:top w:val="single" w:sz="4" w:space="0" w:color="auto"/>
              <w:left w:val="single" w:sz="4" w:space="0" w:color="auto"/>
              <w:bottom w:val="single" w:sz="4" w:space="0" w:color="auto"/>
              <w:right w:val="single" w:sz="4" w:space="0" w:color="auto"/>
            </w:tcBorders>
          </w:tcPr>
          <w:p w:rsidR="002542B3" w:rsidRDefault="002542B3" w:rsidP="00DB73FC">
            <w:pPr>
              <w:spacing w:line="276" w:lineRule="auto"/>
              <w:rPr>
                <w:color w:val="000000"/>
              </w:rPr>
            </w:pPr>
            <w:r>
              <w:rPr>
                <w:color w:val="000000"/>
              </w:rPr>
              <w:t>Богдан С.М.</w:t>
            </w:r>
            <w:r w:rsidR="00F61C94">
              <w:rPr>
                <w:color w:val="000000"/>
              </w:rPr>
              <w:t>, директор школы</w:t>
            </w:r>
          </w:p>
          <w:p w:rsidR="002542B3" w:rsidRDefault="002542B3" w:rsidP="00DB73FC">
            <w:pPr>
              <w:spacing w:line="276" w:lineRule="auto"/>
              <w:rPr>
                <w:color w:val="000000"/>
              </w:rPr>
            </w:pPr>
            <w:r>
              <w:rPr>
                <w:color w:val="000000"/>
              </w:rPr>
              <w:t>Титова Е.Т.</w:t>
            </w:r>
            <w:r w:rsidR="00F61C94">
              <w:rPr>
                <w:color w:val="000000"/>
              </w:rPr>
              <w:t>, методист-координатор</w:t>
            </w:r>
          </w:p>
          <w:p w:rsidR="002542B3" w:rsidRPr="00FA4021" w:rsidRDefault="002542B3" w:rsidP="00DB73FC">
            <w:pPr>
              <w:spacing w:line="276" w:lineRule="auto"/>
              <w:rPr>
                <w:color w:val="000000"/>
              </w:rPr>
            </w:pPr>
          </w:p>
        </w:tc>
      </w:tr>
      <w:tr w:rsidR="002542B3" w:rsidRPr="00FA4021" w:rsidTr="00DB73FC">
        <w:trPr>
          <w:trHeight w:val="637"/>
        </w:trPr>
        <w:tc>
          <w:tcPr>
            <w:tcW w:w="4072"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r>
              <w:rPr>
                <w:color w:val="000000"/>
              </w:rPr>
              <w:t>4. Название ОУ</w:t>
            </w:r>
            <w:r w:rsidRPr="00FA4021">
              <w:rPr>
                <w:color w:val="000000"/>
              </w:rPr>
              <w:t xml:space="preserve">, </w:t>
            </w:r>
            <w:r>
              <w:rPr>
                <w:color w:val="000000"/>
              </w:rPr>
              <w:t xml:space="preserve">на базе которого </w:t>
            </w:r>
            <w:r w:rsidRPr="00FA4021">
              <w:rPr>
                <w:color w:val="000000"/>
              </w:rPr>
              <w:t>реализующий проект</w:t>
            </w:r>
          </w:p>
        </w:tc>
        <w:tc>
          <w:tcPr>
            <w:tcW w:w="4964"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line="276" w:lineRule="auto"/>
              <w:rPr>
                <w:color w:val="000000"/>
              </w:rPr>
            </w:pPr>
            <w:r w:rsidRPr="00FA4021">
              <w:rPr>
                <w:color w:val="000000"/>
              </w:rPr>
              <w:t>МОУ «Сумпосадская СОШ»</w:t>
            </w:r>
            <w:r w:rsidR="00F61C94">
              <w:rPr>
                <w:color w:val="000000"/>
              </w:rPr>
              <w:t>, Базовая школа Сумпосадской образовательной волости</w:t>
            </w:r>
          </w:p>
        </w:tc>
      </w:tr>
      <w:tr w:rsidR="002542B3" w:rsidRPr="00FA4021" w:rsidTr="00DB73FC">
        <w:tc>
          <w:tcPr>
            <w:tcW w:w="4072"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r>
              <w:rPr>
                <w:color w:val="000000"/>
              </w:rPr>
              <w:t>5</w:t>
            </w:r>
            <w:r w:rsidRPr="00FA4021">
              <w:rPr>
                <w:color w:val="000000"/>
              </w:rPr>
              <w:t>. Сроки реализации</w:t>
            </w:r>
          </w:p>
        </w:tc>
        <w:tc>
          <w:tcPr>
            <w:tcW w:w="4964" w:type="dxa"/>
            <w:tcBorders>
              <w:top w:val="single" w:sz="4" w:space="0" w:color="auto"/>
              <w:left w:val="single" w:sz="4" w:space="0" w:color="auto"/>
              <w:bottom w:val="single" w:sz="4" w:space="0" w:color="auto"/>
              <w:right w:val="single" w:sz="4" w:space="0" w:color="auto"/>
            </w:tcBorders>
          </w:tcPr>
          <w:p w:rsidR="002542B3" w:rsidRPr="00F61C94" w:rsidRDefault="002542B3" w:rsidP="00F61C94">
            <w:pPr>
              <w:spacing w:after="200" w:line="276" w:lineRule="auto"/>
              <w:rPr>
                <w:color w:val="000000"/>
                <w:u w:val="single"/>
              </w:rPr>
            </w:pPr>
            <w:r>
              <w:rPr>
                <w:color w:val="000000"/>
              </w:rPr>
              <w:t>01..09. 2011г</w:t>
            </w:r>
            <w:r w:rsidR="00F61C94">
              <w:rPr>
                <w:color w:val="000000"/>
              </w:rPr>
              <w:t>. – до полного охвата ФГОС обучающихся ООО</w:t>
            </w:r>
          </w:p>
        </w:tc>
      </w:tr>
      <w:tr w:rsidR="002542B3" w:rsidRPr="00FA4021" w:rsidTr="00DB73FC">
        <w:tc>
          <w:tcPr>
            <w:tcW w:w="4072"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p>
        </w:tc>
        <w:tc>
          <w:tcPr>
            <w:tcW w:w="4964"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p>
        </w:tc>
      </w:tr>
      <w:tr w:rsidR="002542B3" w:rsidRPr="00FA4021" w:rsidTr="00DB73FC">
        <w:trPr>
          <w:trHeight w:val="600"/>
        </w:trPr>
        <w:tc>
          <w:tcPr>
            <w:tcW w:w="4072"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r>
              <w:rPr>
                <w:color w:val="000000"/>
              </w:rPr>
              <w:t>6</w:t>
            </w:r>
            <w:r w:rsidRPr="00FA4021">
              <w:rPr>
                <w:color w:val="000000"/>
              </w:rPr>
              <w:t>. Место реализации проекта</w:t>
            </w:r>
          </w:p>
        </w:tc>
        <w:tc>
          <w:tcPr>
            <w:tcW w:w="4964"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line="276" w:lineRule="auto"/>
              <w:rPr>
                <w:color w:val="000000"/>
              </w:rPr>
            </w:pPr>
            <w:r>
              <w:rPr>
                <w:color w:val="000000"/>
              </w:rPr>
              <w:t xml:space="preserve"> Сумпосадской </w:t>
            </w:r>
            <w:r w:rsidR="00F61C94">
              <w:rPr>
                <w:color w:val="000000"/>
              </w:rPr>
              <w:t xml:space="preserve"> образовательная волость</w:t>
            </w:r>
            <w:r>
              <w:rPr>
                <w:color w:val="000000"/>
              </w:rPr>
              <w:t>,</w:t>
            </w:r>
            <w:r w:rsidR="00F61C94">
              <w:rPr>
                <w:color w:val="000000"/>
              </w:rPr>
              <w:t xml:space="preserve"> </w:t>
            </w:r>
            <w:r w:rsidR="005F044A">
              <w:rPr>
                <w:color w:val="000000"/>
              </w:rPr>
              <w:t xml:space="preserve">пилотная школа </w:t>
            </w:r>
            <w:r w:rsidRPr="005F044A">
              <w:rPr>
                <w:color w:val="000000"/>
              </w:rPr>
              <w:t xml:space="preserve"> – МОУ «Сумпосдская СОШ»</w:t>
            </w:r>
          </w:p>
        </w:tc>
      </w:tr>
      <w:tr w:rsidR="002542B3" w:rsidRPr="00FA4021" w:rsidTr="00DB73FC">
        <w:trPr>
          <w:trHeight w:val="975"/>
        </w:trPr>
        <w:tc>
          <w:tcPr>
            <w:tcW w:w="4072"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r>
              <w:rPr>
                <w:color w:val="000000"/>
              </w:rPr>
              <w:t>7. Участники, реализующие проект</w:t>
            </w:r>
          </w:p>
        </w:tc>
        <w:tc>
          <w:tcPr>
            <w:tcW w:w="4964"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r>
              <w:rPr>
                <w:color w:val="000000"/>
              </w:rPr>
              <w:t xml:space="preserve">Руководители и педагоги Сумпосадской образовательной волости, родители (законные представители),   Управляющие </w:t>
            </w:r>
            <w:r w:rsidRPr="00FA4021">
              <w:rPr>
                <w:color w:val="000000"/>
              </w:rPr>
              <w:t xml:space="preserve"> совет</w:t>
            </w:r>
            <w:r>
              <w:rPr>
                <w:color w:val="000000"/>
              </w:rPr>
              <w:t>ы школ волости</w:t>
            </w:r>
          </w:p>
        </w:tc>
      </w:tr>
      <w:tr w:rsidR="002542B3" w:rsidRPr="000D4418" w:rsidTr="00DB73FC">
        <w:tc>
          <w:tcPr>
            <w:tcW w:w="4072"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r>
              <w:rPr>
                <w:color w:val="000000"/>
              </w:rPr>
              <w:t xml:space="preserve">8. </w:t>
            </w:r>
            <w:r w:rsidRPr="00FA4021">
              <w:rPr>
                <w:color w:val="000000"/>
              </w:rPr>
              <w:t>Ресурсное обеспечение проекта</w:t>
            </w:r>
          </w:p>
        </w:tc>
        <w:tc>
          <w:tcPr>
            <w:tcW w:w="4964" w:type="dxa"/>
            <w:tcBorders>
              <w:top w:val="single" w:sz="4" w:space="0" w:color="auto"/>
              <w:left w:val="single" w:sz="4" w:space="0" w:color="auto"/>
              <w:bottom w:val="single" w:sz="4" w:space="0" w:color="auto"/>
              <w:right w:val="single" w:sz="4" w:space="0" w:color="auto"/>
            </w:tcBorders>
          </w:tcPr>
          <w:p w:rsidR="002542B3" w:rsidRPr="00547515" w:rsidRDefault="002542B3" w:rsidP="00DB73FC">
            <w:pPr>
              <w:spacing w:after="200"/>
              <w:jc w:val="both"/>
            </w:pPr>
            <w:r w:rsidRPr="00547515">
              <w:t xml:space="preserve">Информационные ресурсы: </w:t>
            </w:r>
            <w:r w:rsidRPr="007C7312">
              <w:t>примерная основная образовательная программа ОУ,</w:t>
            </w:r>
            <w:r w:rsidRPr="00547515">
              <w:t xml:space="preserve"> примерные программы по учебным предметам, внеурочная </w:t>
            </w:r>
            <w:r>
              <w:t xml:space="preserve">деятельность школьников </w:t>
            </w:r>
            <w:r w:rsidRPr="00547515">
              <w:t>и др.,</w:t>
            </w:r>
            <w:r>
              <w:t xml:space="preserve"> УМК, к</w:t>
            </w:r>
            <w:r w:rsidRPr="00547515">
              <w:t>адровое обеспечение (курсовая переподготовка)</w:t>
            </w:r>
          </w:p>
        </w:tc>
      </w:tr>
      <w:tr w:rsidR="002542B3" w:rsidRPr="00FA4021" w:rsidTr="00DB73FC">
        <w:trPr>
          <w:trHeight w:val="1455"/>
        </w:trPr>
        <w:tc>
          <w:tcPr>
            <w:tcW w:w="4072" w:type="dxa"/>
            <w:tcBorders>
              <w:top w:val="single" w:sz="4" w:space="0" w:color="auto"/>
              <w:left w:val="single" w:sz="4" w:space="0" w:color="auto"/>
              <w:bottom w:val="single" w:sz="4" w:space="0" w:color="auto"/>
              <w:right w:val="single" w:sz="4" w:space="0" w:color="auto"/>
            </w:tcBorders>
          </w:tcPr>
          <w:p w:rsidR="002542B3" w:rsidRDefault="002542B3" w:rsidP="00DB73FC">
            <w:pPr>
              <w:spacing w:after="200" w:line="276" w:lineRule="auto"/>
              <w:rPr>
                <w:color w:val="000000"/>
              </w:rPr>
            </w:pPr>
            <w:r>
              <w:rPr>
                <w:color w:val="000000"/>
              </w:rPr>
              <w:t>9</w:t>
            </w:r>
            <w:r w:rsidRPr="00FA4021">
              <w:rPr>
                <w:color w:val="000000"/>
              </w:rPr>
              <w:t>. Условия участия в проекте</w:t>
            </w:r>
          </w:p>
          <w:p w:rsidR="002542B3" w:rsidRDefault="002542B3" w:rsidP="00DB73FC">
            <w:pPr>
              <w:spacing w:after="200" w:line="276" w:lineRule="auto"/>
              <w:rPr>
                <w:color w:val="000000"/>
              </w:rPr>
            </w:pPr>
          </w:p>
          <w:p w:rsidR="002542B3" w:rsidRPr="00FA4021" w:rsidRDefault="002542B3" w:rsidP="00DB73FC">
            <w:pPr>
              <w:spacing w:after="200" w:line="276" w:lineRule="auto"/>
              <w:rPr>
                <w:color w:val="000000"/>
              </w:rPr>
            </w:pPr>
          </w:p>
        </w:tc>
        <w:tc>
          <w:tcPr>
            <w:tcW w:w="4964" w:type="dxa"/>
            <w:tcBorders>
              <w:top w:val="single" w:sz="4" w:space="0" w:color="auto"/>
              <w:left w:val="single" w:sz="4" w:space="0" w:color="auto"/>
              <w:bottom w:val="single" w:sz="4" w:space="0" w:color="auto"/>
              <w:right w:val="single" w:sz="4" w:space="0" w:color="auto"/>
            </w:tcBorders>
          </w:tcPr>
          <w:p w:rsidR="002542B3" w:rsidRPr="00547515" w:rsidRDefault="002542B3" w:rsidP="00DB73FC">
            <w:pPr>
              <w:spacing w:line="276" w:lineRule="auto"/>
              <w:rPr>
                <w:color w:val="000000"/>
              </w:rPr>
            </w:pPr>
            <w:r w:rsidRPr="00547515">
              <w:rPr>
                <w:color w:val="000000"/>
              </w:rPr>
              <w:t>Изучение материалов  ФГОС, разработка образовательной программы, ёе составных частей; разработка рабочи</w:t>
            </w:r>
            <w:r>
              <w:rPr>
                <w:color w:val="000000"/>
              </w:rPr>
              <w:t>х учебных программ по предметам</w:t>
            </w:r>
            <w:r w:rsidRPr="00547515">
              <w:rPr>
                <w:color w:val="000000"/>
              </w:rPr>
              <w:t>, особенностями ФГОС второго поколения -  требованиями к результатам освоения ООП, структуре ООП, условиям реализации</w:t>
            </w:r>
          </w:p>
        </w:tc>
      </w:tr>
      <w:tr w:rsidR="002542B3" w:rsidRPr="00FA4021" w:rsidTr="00DB73FC">
        <w:trPr>
          <w:trHeight w:val="675"/>
        </w:trPr>
        <w:tc>
          <w:tcPr>
            <w:tcW w:w="4072"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spacing w:after="200" w:line="276" w:lineRule="auto"/>
              <w:rPr>
                <w:color w:val="000000"/>
              </w:rPr>
            </w:pPr>
            <w:r>
              <w:rPr>
                <w:color w:val="000000"/>
              </w:rPr>
              <w:t>10</w:t>
            </w:r>
            <w:r w:rsidRPr="00FA4021">
              <w:rPr>
                <w:color w:val="000000"/>
              </w:rPr>
              <w:t>. Адрес организации, телефон</w:t>
            </w:r>
          </w:p>
        </w:tc>
        <w:tc>
          <w:tcPr>
            <w:tcW w:w="4964" w:type="dxa"/>
            <w:tcBorders>
              <w:top w:val="single" w:sz="4" w:space="0" w:color="auto"/>
              <w:left w:val="single" w:sz="4" w:space="0" w:color="auto"/>
              <w:bottom w:val="single" w:sz="4" w:space="0" w:color="auto"/>
              <w:right w:val="single" w:sz="4" w:space="0" w:color="auto"/>
            </w:tcBorders>
          </w:tcPr>
          <w:p w:rsidR="002542B3" w:rsidRPr="00FA4021" w:rsidRDefault="002542B3" w:rsidP="00DB73FC">
            <w:pPr>
              <w:rPr>
                <w:color w:val="000000"/>
              </w:rPr>
            </w:pPr>
            <w:r w:rsidRPr="00FA4021">
              <w:rPr>
                <w:color w:val="000000"/>
              </w:rPr>
              <w:t xml:space="preserve">Республика Карелия, </w:t>
            </w:r>
            <w:r>
              <w:rPr>
                <w:color w:val="000000"/>
              </w:rPr>
              <w:t>Беломорский район, с. Сумский Посал, ул. Школьная, дом 4</w:t>
            </w:r>
          </w:p>
          <w:p w:rsidR="002542B3" w:rsidRPr="00FA4021" w:rsidRDefault="002542B3" w:rsidP="00DB73FC">
            <w:pPr>
              <w:rPr>
                <w:color w:val="000000"/>
              </w:rPr>
            </w:pPr>
            <w:r>
              <w:rPr>
                <w:color w:val="000000"/>
              </w:rPr>
              <w:t>тел: (81437) 30146</w:t>
            </w:r>
          </w:p>
        </w:tc>
      </w:tr>
    </w:tbl>
    <w:p w:rsidR="002542B3" w:rsidRDefault="002542B3" w:rsidP="002542B3">
      <w:pPr>
        <w:rPr>
          <w:b/>
          <w:bCs/>
        </w:rPr>
      </w:pPr>
    </w:p>
    <w:p w:rsidR="002542B3" w:rsidRPr="00281D1F" w:rsidRDefault="002542B3" w:rsidP="002542B3">
      <w:pPr>
        <w:rPr>
          <w:b/>
          <w:bCs/>
        </w:rPr>
      </w:pPr>
    </w:p>
    <w:p w:rsidR="002542B3" w:rsidRPr="00967FFB" w:rsidRDefault="002542B3" w:rsidP="002542B3">
      <w:pPr>
        <w:pStyle w:val="3"/>
        <w:jc w:val="center"/>
        <w:rPr>
          <w:rStyle w:val="a7"/>
          <w:b/>
        </w:rPr>
      </w:pPr>
      <w:r w:rsidRPr="00967FFB">
        <w:rPr>
          <w:rStyle w:val="a7"/>
          <w:b/>
        </w:rPr>
        <w:lastRenderedPageBreak/>
        <w:t>Обоснование</w:t>
      </w:r>
    </w:p>
    <w:p w:rsidR="002542B3" w:rsidRPr="0032772D" w:rsidRDefault="002542B3" w:rsidP="007C7312">
      <w:pPr>
        <w:spacing w:line="360" w:lineRule="auto"/>
        <w:ind w:firstLine="708"/>
        <w:jc w:val="both"/>
      </w:pPr>
      <w:r w:rsidRPr="0032772D">
        <w:t xml:space="preserve">Потребности в социальной адаптации личности и развития общества в целом, определяемые параметрами современного уровня развития  производственных отношений, выдвигают на первый план новые требования к результатам образования.  Как отмечено в документе «О приоритетных направлениях развития образования в Российской Федерации», «формируются современные представления о фундаментальности образования – это такое образование, благодаря которому </w:t>
      </w:r>
      <w:r w:rsidRPr="0032772D">
        <w:rPr>
          <w:i/>
        </w:rPr>
        <w:t>человек способен самостоятельно работать, учиться и переучиваться».</w:t>
      </w:r>
      <w:r w:rsidRPr="0032772D">
        <w:t xml:space="preserve">  Таким образом, конкурентоспособность и безопасность личности и нации сегодня определяются в первую очередь не тем или иным уровнем сформированности у учащихся ЗУН по  различным предметам, а их надпредметными умениями в самостоятельной организации собственной деятельности по решению задач и проблем, готовностью к самоизменению, самовоспитанию и саморазвитию. </w:t>
      </w:r>
    </w:p>
    <w:p w:rsidR="002542B3" w:rsidRPr="0032772D" w:rsidRDefault="002542B3" w:rsidP="007C7312">
      <w:pPr>
        <w:spacing w:line="360" w:lineRule="auto"/>
        <w:ind w:firstLine="708"/>
        <w:jc w:val="both"/>
      </w:pPr>
      <w:r w:rsidRPr="0032772D">
        <w:t>В связи с этим формирование универсальных деятельностных умений и способностей (умение фиксировать затруднения в собственной деятельности и выявлять их причины, ставить цели и планировать их реализацию, выбирать способы и средства достижения результатов, осуществлять самоконтроль и самооценку и др.) в настоящее время является</w:t>
      </w:r>
      <w:r>
        <w:t xml:space="preserve"> одним из приоритетов </w:t>
      </w:r>
      <w:r w:rsidR="007C7312">
        <w:t xml:space="preserve">основного </w:t>
      </w:r>
      <w:r w:rsidRPr="007C7312">
        <w:t>общего образования</w:t>
      </w:r>
      <w:r w:rsidRPr="0032772D">
        <w:rPr>
          <w:u w:val="single"/>
        </w:rPr>
        <w:t>.</w:t>
      </w:r>
      <w:r w:rsidRPr="0032772D">
        <w:t xml:space="preserve"> Стандарты второго поколения, окончательный вариант которых после широкого общественного обсуждения был принят 6 октября 2009 г., не только конкретизируют и уточняют данные требования, но и ставят вопрос о необходимости привести в соответствие оценку качества образования новым целям, поставленным перед школой.</w:t>
      </w:r>
    </w:p>
    <w:p w:rsidR="002542B3" w:rsidRPr="0032772D" w:rsidRDefault="002542B3" w:rsidP="007C7312">
      <w:pPr>
        <w:spacing w:line="360" w:lineRule="auto"/>
        <w:ind w:firstLine="708"/>
        <w:jc w:val="both"/>
      </w:pPr>
      <w:r w:rsidRPr="0032772D">
        <w:t>Все это означает, что каждый педагог волости, управленец образовательного учреждения волости должен сегодня переосмыслить свой педагогический опыт и ответить на вопросы:</w:t>
      </w:r>
    </w:p>
    <w:p w:rsidR="002542B3" w:rsidRPr="0032772D" w:rsidRDefault="002542B3" w:rsidP="007C7312">
      <w:pPr>
        <w:spacing w:line="360" w:lineRule="auto"/>
        <w:ind w:firstLine="708"/>
        <w:jc w:val="both"/>
      </w:pPr>
      <w:r w:rsidRPr="0032772D">
        <w:t>Как обучать в новых условиях?</w:t>
      </w:r>
    </w:p>
    <w:p w:rsidR="002542B3" w:rsidRPr="0032772D" w:rsidRDefault="002542B3" w:rsidP="007C7312">
      <w:pPr>
        <w:spacing w:line="360" w:lineRule="auto"/>
        <w:ind w:firstLine="708"/>
        <w:jc w:val="both"/>
      </w:pPr>
      <w:r w:rsidRPr="0032772D">
        <w:t>Как обучить учителей работать по-новому?</w:t>
      </w:r>
    </w:p>
    <w:p w:rsidR="002542B3" w:rsidRPr="0032772D" w:rsidRDefault="002542B3" w:rsidP="007C7312">
      <w:pPr>
        <w:spacing w:line="360" w:lineRule="auto"/>
        <w:ind w:firstLine="708"/>
        <w:jc w:val="both"/>
      </w:pPr>
      <w:r w:rsidRPr="0032772D">
        <w:t>Как объективно оценить результаты образования?</w:t>
      </w:r>
    </w:p>
    <w:p w:rsidR="002542B3" w:rsidRPr="0032772D" w:rsidRDefault="002542B3" w:rsidP="007C7312">
      <w:pPr>
        <w:spacing w:line="360" w:lineRule="auto"/>
        <w:ind w:firstLine="708"/>
        <w:jc w:val="both"/>
      </w:pPr>
      <w:r>
        <w:t xml:space="preserve">На базе Базовой </w:t>
      </w:r>
      <w:r w:rsidRPr="0032772D">
        <w:t xml:space="preserve"> школы педагоги волости  участвуют в совместной работе по введению ФГОС. Используются различные формы работы: лекции, круглые столы, практические занятия по составлению разного рода программ, деловые игры, с целью повышения профессионального уровня. </w:t>
      </w:r>
      <w:r w:rsidRPr="007C7312">
        <w:t>Базовая площадка по введению ФГОС в Сумпосадской образовательной волости будет способствовать организации разностороннего сотрудничества школ по актуальным вопросам новых стандартов</w:t>
      </w:r>
      <w:r w:rsidR="007C7312">
        <w:t xml:space="preserve">. </w:t>
      </w:r>
      <w:r w:rsidRPr="0032772D">
        <w:t xml:space="preserve">Целями и задачами работы нашей базовой площадки станет возможность совместного </w:t>
      </w:r>
      <w:r w:rsidRPr="0032772D">
        <w:lastRenderedPageBreak/>
        <w:t>решения актуальных проблем школ, волостей, ИМЦО  по введению стандартов</w:t>
      </w:r>
      <w:r>
        <w:t xml:space="preserve"> основного общего образования</w:t>
      </w:r>
      <w:r w:rsidRPr="0032772D">
        <w:t xml:space="preserve">,  выявлению  имеющихся ресурсов по  переходу на новые стандарты, а также корректировке возможных отрицательных результатов. </w:t>
      </w:r>
    </w:p>
    <w:p w:rsidR="002542B3" w:rsidRPr="007C7312" w:rsidRDefault="000547FC" w:rsidP="007C7312">
      <w:pPr>
        <w:jc w:val="both"/>
        <w:rPr>
          <w:rFonts w:asciiTheme="majorHAnsi" w:hAnsiTheme="majorHAnsi" w:cs="Arial"/>
          <w:color w:val="000000"/>
        </w:rPr>
      </w:pPr>
      <w:r>
        <w:rPr>
          <w:rFonts w:asciiTheme="majorHAnsi" w:hAnsiTheme="majorHAnsi" w:cs="Arial"/>
          <w:color w:val="000000"/>
        </w:rPr>
        <w:t xml:space="preserve">    </w:t>
      </w:r>
      <w:r w:rsidR="00967FFB">
        <w:rPr>
          <w:rFonts w:asciiTheme="majorHAnsi" w:hAnsiTheme="majorHAnsi" w:cs="Arial"/>
          <w:color w:val="000000"/>
        </w:rPr>
        <w:t xml:space="preserve">       </w:t>
      </w:r>
      <w:r w:rsidR="002542B3" w:rsidRPr="007C7312">
        <w:rPr>
          <w:rFonts w:asciiTheme="majorHAnsi" w:hAnsiTheme="majorHAnsi" w:cs="Arial"/>
          <w:color w:val="000000"/>
        </w:rPr>
        <w:t xml:space="preserve">Особенностью cтандарта нового поколения </w:t>
      </w:r>
      <w:r w:rsidR="00920992" w:rsidRPr="007C7312">
        <w:rPr>
          <w:rFonts w:asciiTheme="majorHAnsi" w:hAnsiTheme="majorHAnsi" w:cs="Arial"/>
          <w:color w:val="000000"/>
        </w:rPr>
        <w:t xml:space="preserve"> </w:t>
      </w:r>
      <w:r w:rsidR="00920992" w:rsidRPr="007C7312">
        <w:rPr>
          <w:rFonts w:asciiTheme="majorHAnsi" w:hAnsiTheme="majorHAnsi" w:cs="Arial"/>
          <w:color w:val="000000"/>
          <w:u w:val="single"/>
        </w:rPr>
        <w:t>в основной общеобразовательной</w:t>
      </w:r>
      <w:r w:rsidR="00920992" w:rsidRPr="007C7312">
        <w:rPr>
          <w:rFonts w:asciiTheme="majorHAnsi" w:hAnsiTheme="majorHAnsi" w:cs="Arial"/>
          <w:color w:val="000000"/>
        </w:rPr>
        <w:t xml:space="preserve"> школе </w:t>
      </w:r>
      <w:r w:rsidRPr="007C7312">
        <w:rPr>
          <w:rFonts w:asciiTheme="majorHAnsi" w:hAnsiTheme="majorHAnsi" w:cs="Arial"/>
          <w:color w:val="000000"/>
        </w:rPr>
        <w:t xml:space="preserve">   </w:t>
      </w:r>
      <w:r w:rsidR="002542B3" w:rsidRPr="007C7312">
        <w:rPr>
          <w:rFonts w:asciiTheme="majorHAnsi" w:hAnsiTheme="majorHAnsi" w:cs="Arial"/>
          <w:color w:val="000000"/>
        </w:rPr>
        <w:t>является соединение системного и деятельностного подхода в обучении как методологии ФГОС.</w:t>
      </w:r>
    </w:p>
    <w:p w:rsidR="002542B3" w:rsidRPr="007C7312" w:rsidRDefault="002542B3" w:rsidP="007C7312">
      <w:pPr>
        <w:jc w:val="both"/>
        <w:rPr>
          <w:rFonts w:asciiTheme="majorHAnsi" w:hAnsiTheme="majorHAnsi" w:cs="Arial"/>
          <w:color w:val="000000"/>
        </w:rPr>
      </w:pPr>
      <w:r w:rsidRPr="007C7312">
        <w:rPr>
          <w:rFonts w:asciiTheme="majorHAnsi" w:hAnsiTheme="majorHAnsi" w:cs="Arial"/>
          <w:color w:val="000000"/>
        </w:rPr>
        <w:t>Учителя сегодня волнуют вопросы:</w:t>
      </w:r>
    </w:p>
    <w:p w:rsidR="002542B3" w:rsidRPr="007C7312" w:rsidRDefault="002542B3" w:rsidP="007C7312">
      <w:pPr>
        <w:jc w:val="both"/>
        <w:rPr>
          <w:rFonts w:asciiTheme="majorHAnsi" w:hAnsiTheme="majorHAnsi" w:cs="Arial"/>
          <w:color w:val="000000"/>
        </w:rPr>
      </w:pPr>
      <w:r w:rsidRPr="007C7312">
        <w:rPr>
          <w:rFonts w:asciiTheme="majorHAnsi" w:hAnsiTheme="majorHAnsi" w:cs="Arial"/>
          <w:color w:val="000000"/>
        </w:rPr>
        <w:t>- Как организовать современный урок с точки зрения системно-деятельностного подхода?</w:t>
      </w:r>
    </w:p>
    <w:p w:rsidR="00967FFB" w:rsidRPr="007C7312" w:rsidRDefault="002542B3" w:rsidP="007C7312">
      <w:pPr>
        <w:jc w:val="both"/>
        <w:rPr>
          <w:rFonts w:asciiTheme="majorHAnsi" w:hAnsiTheme="majorHAnsi" w:cs="Arial"/>
          <w:color w:val="000000"/>
        </w:rPr>
      </w:pPr>
      <w:r w:rsidRPr="007C7312">
        <w:rPr>
          <w:rFonts w:asciiTheme="majorHAnsi" w:hAnsiTheme="majorHAnsi" w:cs="Arial"/>
          <w:color w:val="000000"/>
        </w:rPr>
        <w:t>- Как сформулировать цели урока с позиций планируемых результатов об</w:t>
      </w:r>
      <w:r w:rsidR="00967FFB" w:rsidRPr="007C7312">
        <w:rPr>
          <w:rFonts w:asciiTheme="majorHAnsi" w:hAnsiTheme="majorHAnsi" w:cs="Arial"/>
          <w:color w:val="000000"/>
        </w:rPr>
        <w:t>разования?</w:t>
      </w:r>
    </w:p>
    <w:p w:rsidR="00967FFB" w:rsidRPr="007C7312" w:rsidRDefault="00967FFB" w:rsidP="007C7312">
      <w:pPr>
        <w:jc w:val="both"/>
        <w:rPr>
          <w:rFonts w:asciiTheme="majorHAnsi" w:hAnsiTheme="majorHAnsi" w:cs="Arial"/>
          <w:color w:val="000000"/>
        </w:rPr>
      </w:pPr>
      <w:r w:rsidRPr="007C7312">
        <w:rPr>
          <w:rFonts w:asciiTheme="majorHAnsi" w:hAnsiTheme="majorHAnsi" w:cs="Arial"/>
          <w:color w:val="000000"/>
        </w:rPr>
        <w:t xml:space="preserve">- </w:t>
      </w:r>
      <w:r w:rsidR="002542B3" w:rsidRPr="007C7312">
        <w:rPr>
          <w:rFonts w:asciiTheme="majorHAnsi" w:hAnsiTheme="majorHAnsi" w:cs="Arial"/>
          <w:color w:val="000000"/>
        </w:rPr>
        <w:t>Какой учебный материал отобрать и как его структурировать?</w:t>
      </w:r>
      <w:r w:rsidR="002542B3" w:rsidRPr="007C7312">
        <w:rPr>
          <w:rFonts w:asciiTheme="majorHAnsi" w:hAnsiTheme="majorHAnsi" w:cs="Arial"/>
          <w:color w:val="000000"/>
        </w:rPr>
        <w:br/>
        <w:t>- Какие методы и средства обучения выбрать?</w:t>
      </w:r>
    </w:p>
    <w:p w:rsidR="002542B3" w:rsidRPr="007C7312" w:rsidRDefault="002542B3" w:rsidP="007C7312">
      <w:pPr>
        <w:jc w:val="both"/>
        <w:rPr>
          <w:rFonts w:asciiTheme="majorHAnsi" w:hAnsiTheme="majorHAnsi" w:cs="Arial"/>
          <w:color w:val="000000"/>
        </w:rPr>
      </w:pPr>
      <w:r w:rsidRPr="007C7312">
        <w:rPr>
          <w:rFonts w:asciiTheme="majorHAnsi" w:hAnsiTheme="majorHAnsi" w:cs="Arial"/>
          <w:color w:val="000000"/>
        </w:rPr>
        <w:t>- Как обеспечить рациональное сочетание форм и методов обучения и др.</w:t>
      </w:r>
      <w:r w:rsidR="00920992" w:rsidRPr="007C7312">
        <w:rPr>
          <w:rFonts w:asciiTheme="majorHAnsi" w:hAnsiTheme="majorHAnsi" w:cs="Arial"/>
          <w:color w:val="000000"/>
        </w:rPr>
        <w:t>?</w:t>
      </w:r>
    </w:p>
    <w:p w:rsidR="00967FFB" w:rsidRPr="006162CA" w:rsidRDefault="00967FFB" w:rsidP="007C7312">
      <w:pPr>
        <w:jc w:val="both"/>
        <w:rPr>
          <w:rFonts w:asciiTheme="majorHAnsi" w:hAnsiTheme="majorHAnsi" w:cs="Arial"/>
          <w:color w:val="000000"/>
        </w:rPr>
      </w:pPr>
    </w:p>
    <w:p w:rsidR="002542B3" w:rsidRPr="006162CA" w:rsidRDefault="00967FFB" w:rsidP="00967FFB">
      <w:pPr>
        <w:pStyle w:val="a8"/>
        <w:spacing w:before="0" w:beforeAutospacing="0" w:after="0" w:afterAutospacing="0"/>
        <w:ind w:firstLine="567"/>
        <w:jc w:val="both"/>
        <w:rPr>
          <w:rFonts w:asciiTheme="majorHAnsi" w:hAnsiTheme="majorHAnsi"/>
        </w:rPr>
      </w:pPr>
      <w:r>
        <w:rPr>
          <w:rFonts w:asciiTheme="majorHAnsi" w:hAnsiTheme="majorHAnsi" w:cs="Arial"/>
          <w:color w:val="000000"/>
        </w:rPr>
        <w:t xml:space="preserve">  </w:t>
      </w:r>
      <w:r w:rsidR="002542B3" w:rsidRPr="006162CA">
        <w:rPr>
          <w:rFonts w:asciiTheme="majorHAnsi" w:hAnsiTheme="majorHAnsi" w:cs="Arial"/>
          <w:color w:val="000000"/>
        </w:rPr>
        <w:t>Поэтому реализация  проекта «</w:t>
      </w:r>
      <w:r w:rsidR="002542B3" w:rsidRPr="006162CA">
        <w:rPr>
          <w:rFonts w:asciiTheme="majorHAnsi" w:eastAsia="+mn-ea" w:hAnsiTheme="majorHAnsi" w:cs="+mn-cs"/>
          <w:bCs/>
          <w:color w:val="000000"/>
          <w:kern w:val="24"/>
        </w:rPr>
        <w:t>Методическая поддержка учителей волости</w:t>
      </w:r>
    </w:p>
    <w:p w:rsidR="002542B3" w:rsidRPr="006162CA" w:rsidRDefault="002542B3" w:rsidP="00967FFB">
      <w:pPr>
        <w:pStyle w:val="a8"/>
        <w:spacing w:before="0" w:beforeAutospacing="0" w:after="0" w:afterAutospacing="0"/>
        <w:jc w:val="both"/>
        <w:rPr>
          <w:rFonts w:asciiTheme="majorHAnsi" w:hAnsiTheme="majorHAnsi" w:cs="Arial"/>
          <w:color w:val="000000"/>
        </w:rPr>
      </w:pPr>
      <w:r w:rsidRPr="006162CA">
        <w:rPr>
          <w:rFonts w:asciiTheme="majorHAnsi" w:eastAsia="+mn-ea" w:hAnsiTheme="majorHAnsi" w:cs="+mn-cs"/>
          <w:bCs/>
          <w:color w:val="000000"/>
          <w:kern w:val="24"/>
        </w:rPr>
        <w:t xml:space="preserve">основной общеобразовательной школы    в условиях введения новых образовательных стандартов» направлена на изучение </w:t>
      </w:r>
      <w:r w:rsidRPr="006162CA">
        <w:rPr>
          <w:rFonts w:asciiTheme="majorHAnsi" w:hAnsiTheme="majorHAnsi" w:cs="Arial"/>
          <w:color w:val="000000"/>
        </w:rPr>
        <w:t xml:space="preserve"> сущности системно-деятельностного подхода в обучении,  на изучение теоретических положениях концепции Л.С. Выготского, А.Н. Леонтьева, Д.Б. Эльконина, П.Я. Гальперина, раскрывающих основные психологические закономерности процесса обучения и структуру учебной деятельности учащихся с учетом общих закономерностей онтогенетического возрастного развития детей и подростков. Деятельностный подход исходит из положения о том, что психологические способности человека есть результат преобразования внешней предметной во внутреннюю психическую деятельность путем последовательных преобразований. Таким образом, личностное, социальное, познавательное развитие учащихся определяется характером организации их деятельности, в первую очередь учебной как на уроке, так и самостоятельно.</w:t>
      </w:r>
    </w:p>
    <w:p w:rsidR="002542B3" w:rsidRPr="006162CA" w:rsidRDefault="00967FFB" w:rsidP="00967FFB">
      <w:pPr>
        <w:spacing w:before="100" w:beforeAutospacing="1"/>
        <w:rPr>
          <w:rFonts w:asciiTheme="majorHAnsi" w:hAnsiTheme="majorHAnsi" w:cs="Arial"/>
          <w:color w:val="000000"/>
        </w:rPr>
      </w:pPr>
      <w:r>
        <w:rPr>
          <w:rFonts w:asciiTheme="majorHAnsi" w:hAnsiTheme="majorHAnsi" w:cs="Arial"/>
          <w:color w:val="000000"/>
        </w:rPr>
        <w:t xml:space="preserve">            </w:t>
      </w:r>
      <w:r w:rsidR="002542B3" w:rsidRPr="006162CA">
        <w:rPr>
          <w:rFonts w:asciiTheme="majorHAnsi" w:hAnsiTheme="majorHAnsi" w:cs="Arial"/>
          <w:color w:val="000000"/>
        </w:rPr>
        <w:t>Сист</w:t>
      </w:r>
      <w:r w:rsidR="007C7312">
        <w:rPr>
          <w:rFonts w:asciiTheme="majorHAnsi" w:hAnsiTheme="majorHAnsi" w:cs="Arial"/>
          <w:color w:val="000000"/>
        </w:rPr>
        <w:t xml:space="preserve">емный подход на каждом уроке  - </w:t>
      </w:r>
      <w:r w:rsidR="002542B3" w:rsidRPr="006162CA">
        <w:rPr>
          <w:rFonts w:asciiTheme="majorHAnsi" w:hAnsiTheme="majorHAnsi" w:cs="Arial"/>
          <w:color w:val="000000"/>
        </w:rPr>
        <w:t xml:space="preserve"> это подход, при котором любая система рассматривается как совокупность взаимосвязанных элементов. Умение увидеть задачу с разных сторон, проанализировать множество решений, из единого целого выделить составляющие или, наоборот, из разрозненных фактов собрать целостную картину, - будет помогать не только на уроках, но и в обычной жизни.  Деятельностный подход позволяет конкретно воплотить принцип системности на практике.</w:t>
      </w:r>
    </w:p>
    <w:p w:rsidR="002542B3" w:rsidRPr="006162CA" w:rsidRDefault="002542B3" w:rsidP="00967FFB">
      <w:pPr>
        <w:spacing w:before="100" w:beforeAutospacing="1"/>
        <w:jc w:val="both"/>
        <w:rPr>
          <w:rFonts w:asciiTheme="majorHAnsi" w:hAnsiTheme="majorHAnsi" w:cs="Arial"/>
          <w:color w:val="000000"/>
        </w:rPr>
      </w:pPr>
      <w:r w:rsidRPr="006162CA">
        <w:rPr>
          <w:rFonts w:asciiTheme="majorHAnsi" w:hAnsiTheme="majorHAnsi" w:cs="Arial"/>
          <w:color w:val="000000"/>
        </w:rPr>
        <w:t xml:space="preserve"> </w:t>
      </w:r>
      <w:r w:rsidR="00967FFB">
        <w:rPr>
          <w:rFonts w:asciiTheme="majorHAnsi" w:hAnsiTheme="majorHAnsi" w:cs="Arial"/>
          <w:color w:val="000000"/>
        </w:rPr>
        <w:t xml:space="preserve">          </w:t>
      </w:r>
      <w:r w:rsidRPr="006162CA">
        <w:rPr>
          <w:rFonts w:asciiTheme="majorHAnsi" w:hAnsiTheme="majorHAnsi" w:cs="Arial"/>
          <w:color w:val="000000"/>
        </w:rPr>
        <w:t xml:space="preserve">Реализация проекта заключается в том, чтобы основная идея этого подхода  была направлена  не на отдельные знания, умения и навыки, а на развитие способности  и готовности ученика  к эффективной и продуктивной деятельности в различных социально-значимых ситуациях. </w:t>
      </w:r>
    </w:p>
    <w:p w:rsidR="002542B3" w:rsidRPr="007C7312" w:rsidRDefault="00940722" w:rsidP="00940722">
      <w:pPr>
        <w:spacing w:before="100" w:beforeAutospacing="1"/>
        <w:jc w:val="both"/>
        <w:rPr>
          <w:rFonts w:asciiTheme="majorHAnsi" w:hAnsiTheme="majorHAnsi" w:cs="Arial"/>
          <w:color w:val="000000"/>
        </w:rPr>
      </w:pPr>
      <w:r>
        <w:rPr>
          <w:rFonts w:asciiTheme="majorHAnsi" w:hAnsiTheme="majorHAnsi" w:cs="Arial"/>
          <w:color w:val="000000"/>
        </w:rPr>
        <w:t xml:space="preserve">            </w:t>
      </w:r>
      <w:r w:rsidR="002542B3" w:rsidRPr="006162CA">
        <w:rPr>
          <w:rFonts w:asciiTheme="majorHAnsi" w:hAnsiTheme="majorHAnsi" w:cs="Arial"/>
          <w:color w:val="000000"/>
        </w:rPr>
        <w:t xml:space="preserve">По мнению А.Г. Асмолова, «процесс учения - это процесс деятельности ученика, направленный на становление его сознания и его личности в целом. </w:t>
      </w:r>
      <w:r w:rsidR="002542B3" w:rsidRPr="007C7312">
        <w:rPr>
          <w:rFonts w:asciiTheme="majorHAnsi" w:hAnsiTheme="majorHAnsi" w:cs="Arial"/>
          <w:color w:val="000000"/>
        </w:rPr>
        <w:t>Вот что такое «системно - деятельностный» подход в образовании!».</w:t>
      </w:r>
    </w:p>
    <w:p w:rsidR="002542B3" w:rsidRPr="006162CA" w:rsidRDefault="00940722" w:rsidP="00C95926">
      <w:pPr>
        <w:spacing w:before="100" w:beforeAutospacing="1" w:after="100" w:afterAutospacing="1"/>
        <w:jc w:val="both"/>
        <w:rPr>
          <w:rFonts w:asciiTheme="majorHAnsi" w:hAnsiTheme="majorHAnsi" w:cs="Arial"/>
          <w:color w:val="000000"/>
        </w:rPr>
      </w:pPr>
      <w:r>
        <w:rPr>
          <w:rFonts w:asciiTheme="majorHAnsi" w:hAnsiTheme="majorHAnsi" w:cs="Arial"/>
          <w:color w:val="000000"/>
        </w:rPr>
        <w:t xml:space="preserve">            </w:t>
      </w:r>
      <w:r w:rsidR="002542B3" w:rsidRPr="006162CA">
        <w:rPr>
          <w:rFonts w:asciiTheme="majorHAnsi" w:hAnsiTheme="majorHAnsi" w:cs="Arial"/>
          <w:color w:val="000000"/>
        </w:rPr>
        <w:t>Основные задачи образования сегодня - не просто вооружить ученика фиксированным набором знаний, а сформировать у него умение и желание учиться всю жизнь, работать в команде, способность к самоизменению и саморазвитию на основе рефлексивной самоорганизации.</w:t>
      </w:r>
    </w:p>
    <w:p w:rsidR="002542B3" w:rsidRPr="00C95926" w:rsidRDefault="00940722" w:rsidP="00C95926">
      <w:pPr>
        <w:spacing w:before="100" w:beforeAutospacing="1" w:after="100" w:afterAutospacing="1"/>
        <w:jc w:val="both"/>
        <w:rPr>
          <w:rFonts w:asciiTheme="majorHAnsi" w:hAnsiTheme="majorHAnsi" w:cs="Arial"/>
          <w:color w:val="000000"/>
        </w:rPr>
      </w:pPr>
      <w:r>
        <w:rPr>
          <w:rFonts w:ascii="Arial" w:hAnsi="Arial" w:cs="Arial"/>
          <w:color w:val="000000"/>
          <w:sz w:val="20"/>
          <w:szCs w:val="20"/>
        </w:rPr>
        <w:lastRenderedPageBreak/>
        <w:t xml:space="preserve">             </w:t>
      </w:r>
      <w:r w:rsidR="002542B3" w:rsidRPr="00C95926">
        <w:rPr>
          <w:rFonts w:asciiTheme="majorHAnsi" w:hAnsiTheme="majorHAnsi" w:cs="Arial"/>
          <w:color w:val="000000"/>
        </w:rPr>
        <w:t>Основная идея системно-деятельностного подхода состоит в том, что новые знания не даются в готовом виде. Дети «открывают» их сами в процессе самостоятельной исследовательской деятельности.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w:t>
      </w:r>
    </w:p>
    <w:p w:rsidR="002542B3" w:rsidRPr="00C95926" w:rsidRDefault="00940722" w:rsidP="00C95926">
      <w:pPr>
        <w:spacing w:before="100" w:beforeAutospacing="1" w:after="100" w:afterAutospacing="1"/>
        <w:jc w:val="both"/>
        <w:rPr>
          <w:rFonts w:asciiTheme="majorHAnsi" w:hAnsiTheme="majorHAnsi" w:cs="Arial"/>
          <w:color w:val="000000"/>
        </w:rPr>
      </w:pPr>
      <w:r>
        <w:rPr>
          <w:rFonts w:asciiTheme="majorHAnsi" w:hAnsiTheme="majorHAnsi" w:cs="Arial"/>
          <w:color w:val="000000"/>
        </w:rPr>
        <w:t xml:space="preserve">               </w:t>
      </w:r>
      <w:r w:rsidR="002542B3" w:rsidRPr="00C95926">
        <w:rPr>
          <w:rFonts w:asciiTheme="majorHAnsi" w:hAnsiTheme="majorHAnsi" w:cs="Arial"/>
          <w:color w:val="000000"/>
        </w:rPr>
        <w:t>Основной из главных задач учителя является организация учебной деятельности таким образом, чтобы у учащихся сформировались потребности и способности в осуществлении творческого преобразования учебного материала с целью овладения новыми знаниями в результате собственного поиска. Ключевой технологический элемент технологии системно-деятельностного подхода - ситуация актуального активизирующего затруднения. Её целью является личный образовательный результат, полученный в ходе специально организованной деятельности: идеи, гипотезы, версии, способы, выраженные в продуктах деятельности (схемы, модели, опыты, тексты, проекты и пр.).</w:t>
      </w:r>
    </w:p>
    <w:p w:rsidR="002542B3" w:rsidRPr="007C7312" w:rsidRDefault="00940722" w:rsidP="00C95926">
      <w:pPr>
        <w:spacing w:before="100" w:beforeAutospacing="1" w:after="100" w:afterAutospacing="1"/>
        <w:jc w:val="both"/>
        <w:rPr>
          <w:rFonts w:asciiTheme="majorHAnsi" w:hAnsiTheme="majorHAnsi" w:cs="Arial"/>
          <w:b/>
          <w:color w:val="000000"/>
        </w:rPr>
      </w:pPr>
      <w:r>
        <w:rPr>
          <w:rFonts w:asciiTheme="majorHAnsi" w:hAnsiTheme="majorHAnsi" w:cs="Arial"/>
          <w:color w:val="000000"/>
        </w:rPr>
        <w:t xml:space="preserve">                </w:t>
      </w:r>
      <w:r w:rsidR="002542B3" w:rsidRPr="00C95926">
        <w:rPr>
          <w:rFonts w:asciiTheme="majorHAnsi" w:hAnsiTheme="majorHAnsi" w:cs="Arial"/>
          <w:color w:val="000000"/>
        </w:rPr>
        <w:t xml:space="preserve">При  реализации проекта необходимо обратить внимание на основные компоненты образовательного процесса,  который имеют </w:t>
      </w:r>
      <w:r w:rsidR="002542B3" w:rsidRPr="007C7312">
        <w:rPr>
          <w:rFonts w:asciiTheme="majorHAnsi" w:hAnsiTheme="majorHAnsi" w:cs="Arial"/>
          <w:b/>
          <w:color w:val="000000"/>
        </w:rPr>
        <w:t>свои особенности:</w:t>
      </w:r>
    </w:p>
    <w:p w:rsidR="002542B3" w:rsidRPr="00C95926" w:rsidRDefault="002542B3" w:rsidP="00C95926">
      <w:pPr>
        <w:spacing w:before="100" w:beforeAutospacing="1" w:after="100" w:afterAutospacing="1"/>
        <w:jc w:val="both"/>
        <w:rPr>
          <w:rFonts w:asciiTheme="majorHAnsi" w:hAnsiTheme="majorHAnsi" w:cs="Arial"/>
          <w:color w:val="000000"/>
        </w:rPr>
      </w:pPr>
      <w:r w:rsidRPr="00C95926">
        <w:rPr>
          <w:rFonts w:asciiTheme="majorHAnsi" w:hAnsiTheme="majorHAnsi" w:cs="Arial"/>
          <w:color w:val="000000"/>
        </w:rPr>
        <w:t xml:space="preserve">1. </w:t>
      </w:r>
      <w:r w:rsidRPr="00940722">
        <w:rPr>
          <w:rFonts w:asciiTheme="majorHAnsi" w:hAnsiTheme="majorHAnsi" w:cs="Arial"/>
          <w:b/>
          <w:color w:val="000000"/>
        </w:rPr>
        <w:t>Мотивационно-целевой компонент</w:t>
      </w:r>
      <w:r w:rsidRPr="00C95926">
        <w:rPr>
          <w:rFonts w:asciiTheme="majorHAnsi" w:hAnsiTheme="majorHAnsi" w:cs="Arial"/>
          <w:color w:val="000000"/>
        </w:rPr>
        <w:t xml:space="preserve"> определяет личностный смысл предстоящей деятельности. </w:t>
      </w:r>
    </w:p>
    <w:p w:rsidR="002542B3" w:rsidRPr="00C95926" w:rsidRDefault="002542B3" w:rsidP="00C95926">
      <w:pPr>
        <w:spacing w:before="100" w:beforeAutospacing="1" w:after="100" w:afterAutospacing="1"/>
        <w:jc w:val="both"/>
        <w:rPr>
          <w:rFonts w:asciiTheme="majorHAnsi" w:hAnsiTheme="majorHAnsi" w:cs="Arial"/>
          <w:color w:val="000000"/>
        </w:rPr>
      </w:pPr>
      <w:r w:rsidRPr="00C95926">
        <w:rPr>
          <w:rFonts w:asciiTheme="majorHAnsi" w:hAnsiTheme="majorHAnsi" w:cs="Arial"/>
          <w:color w:val="000000"/>
        </w:rPr>
        <w:t>2.</w:t>
      </w:r>
      <w:r w:rsidRPr="00940722">
        <w:rPr>
          <w:rFonts w:asciiTheme="majorHAnsi" w:hAnsiTheme="majorHAnsi" w:cs="Arial"/>
          <w:b/>
          <w:color w:val="000000"/>
        </w:rPr>
        <w:t>Содержательный компонент</w:t>
      </w:r>
      <w:r w:rsidRPr="00C95926">
        <w:rPr>
          <w:rFonts w:asciiTheme="majorHAnsi" w:hAnsiTheme="majorHAnsi" w:cs="Arial"/>
          <w:color w:val="000000"/>
        </w:rPr>
        <w:t xml:space="preserve"> предполагает, что содержание должно быть системным и деятельностным, т.е. в основе его должны лежать универсальные средства, методы и нормы деятельности. Системное содержание развивает способность порождать своё знание, видеть мир своими собственными глазами, понимать его своим собственным пониманием. Человек развивается успешно тогда, когда он не просто усваивает чужой опыт и чужие знания, но умеет творить, создавать свои собственные знания о мире.</w:t>
      </w:r>
      <w:r w:rsidR="00940722">
        <w:rPr>
          <w:rFonts w:asciiTheme="majorHAnsi" w:hAnsiTheme="majorHAnsi" w:cs="Arial"/>
          <w:color w:val="000000"/>
        </w:rPr>
        <w:t xml:space="preserve"> </w:t>
      </w:r>
      <w:r w:rsidRPr="00C95926">
        <w:rPr>
          <w:rFonts w:asciiTheme="majorHAnsi" w:hAnsiTheme="majorHAnsi" w:cs="Arial"/>
          <w:color w:val="000000"/>
        </w:rPr>
        <w:t>Системно-деятельностный подх</w:t>
      </w:r>
      <w:r w:rsidR="00940722">
        <w:rPr>
          <w:rFonts w:asciiTheme="majorHAnsi" w:hAnsiTheme="majorHAnsi" w:cs="Arial"/>
          <w:color w:val="000000"/>
        </w:rPr>
        <w:t xml:space="preserve">од обеспечивается </w:t>
      </w:r>
      <w:r w:rsidRPr="00C95926">
        <w:rPr>
          <w:rFonts w:asciiTheme="majorHAnsi" w:hAnsiTheme="majorHAnsi" w:cs="Arial"/>
          <w:color w:val="000000"/>
        </w:rPr>
        <w:t xml:space="preserve"> интеграцией частно-предметного, общепредметного и метапредметного содержания. Трёхуровневый подход к изучению образовательного объекта</w:t>
      </w:r>
    </w:p>
    <w:tbl>
      <w:tblPr>
        <w:tblW w:w="0" w:type="auto"/>
        <w:tblCellSpacing w:w="15" w:type="dxa"/>
        <w:tblCellMar>
          <w:top w:w="15" w:type="dxa"/>
          <w:left w:w="15" w:type="dxa"/>
          <w:bottom w:w="15" w:type="dxa"/>
          <w:right w:w="15" w:type="dxa"/>
        </w:tblCellMar>
        <w:tblLook w:val="04A0"/>
      </w:tblPr>
      <w:tblGrid>
        <w:gridCol w:w="81"/>
        <w:gridCol w:w="66"/>
        <w:gridCol w:w="66"/>
        <w:gridCol w:w="66"/>
        <w:gridCol w:w="81"/>
      </w:tblGrid>
      <w:tr w:rsidR="002542B3" w:rsidRPr="00C95926" w:rsidTr="00DB73FC">
        <w:trPr>
          <w:tblCellSpacing w:w="15" w:type="dxa"/>
        </w:trPr>
        <w:tc>
          <w:tcPr>
            <w:tcW w:w="0" w:type="auto"/>
            <w:vAlign w:val="center"/>
            <w:hideMark/>
          </w:tcPr>
          <w:p w:rsidR="002542B3" w:rsidRPr="00C95926" w:rsidRDefault="002542B3" w:rsidP="002542B3">
            <w:pPr>
              <w:spacing w:after="200" w:line="276" w:lineRule="auto"/>
              <w:rPr>
                <w:rFonts w:asciiTheme="majorHAnsi" w:hAnsiTheme="majorHAnsi" w:cs="Arial"/>
                <w:color w:val="000000"/>
              </w:rPr>
            </w:pPr>
          </w:p>
        </w:tc>
        <w:tc>
          <w:tcPr>
            <w:tcW w:w="0" w:type="auto"/>
            <w:vAlign w:val="center"/>
            <w:hideMark/>
          </w:tcPr>
          <w:p w:rsidR="002542B3" w:rsidRPr="00C95926" w:rsidRDefault="002542B3" w:rsidP="00DB73FC">
            <w:pPr>
              <w:rPr>
                <w:rFonts w:asciiTheme="majorHAnsi" w:hAnsiTheme="majorHAnsi"/>
              </w:rPr>
            </w:pPr>
          </w:p>
        </w:tc>
        <w:tc>
          <w:tcPr>
            <w:tcW w:w="0" w:type="auto"/>
            <w:vAlign w:val="center"/>
            <w:hideMark/>
          </w:tcPr>
          <w:p w:rsidR="002542B3" w:rsidRPr="00C95926" w:rsidRDefault="002542B3" w:rsidP="00DB73FC">
            <w:pPr>
              <w:rPr>
                <w:rFonts w:asciiTheme="majorHAnsi" w:hAnsiTheme="majorHAnsi"/>
              </w:rPr>
            </w:pPr>
          </w:p>
        </w:tc>
        <w:tc>
          <w:tcPr>
            <w:tcW w:w="0" w:type="auto"/>
            <w:vAlign w:val="center"/>
            <w:hideMark/>
          </w:tcPr>
          <w:p w:rsidR="002542B3" w:rsidRPr="00C95926" w:rsidRDefault="002542B3" w:rsidP="00DB73FC">
            <w:pPr>
              <w:rPr>
                <w:rFonts w:asciiTheme="majorHAnsi" w:hAnsiTheme="majorHAnsi"/>
              </w:rPr>
            </w:pPr>
          </w:p>
        </w:tc>
        <w:tc>
          <w:tcPr>
            <w:tcW w:w="0" w:type="auto"/>
            <w:vAlign w:val="center"/>
            <w:hideMark/>
          </w:tcPr>
          <w:p w:rsidR="002542B3" w:rsidRPr="00C95926" w:rsidRDefault="002542B3" w:rsidP="00DB73FC">
            <w:pPr>
              <w:rPr>
                <w:rFonts w:asciiTheme="majorHAnsi" w:hAnsiTheme="majorHAnsi"/>
              </w:rPr>
            </w:pPr>
          </w:p>
        </w:tc>
      </w:tr>
    </w:tbl>
    <w:p w:rsidR="002542B3" w:rsidRPr="00C95926" w:rsidRDefault="00940722" w:rsidP="00C95926">
      <w:pPr>
        <w:spacing w:before="100" w:beforeAutospacing="1" w:after="100" w:afterAutospacing="1"/>
        <w:jc w:val="both"/>
        <w:rPr>
          <w:rFonts w:asciiTheme="majorHAnsi" w:hAnsiTheme="majorHAnsi" w:cs="Arial"/>
          <w:color w:val="000000"/>
        </w:rPr>
      </w:pPr>
      <w:r>
        <w:rPr>
          <w:rFonts w:asciiTheme="majorHAnsi" w:hAnsiTheme="majorHAnsi" w:cs="Arial"/>
          <w:b/>
          <w:color w:val="000000"/>
        </w:rPr>
        <w:t>3.</w:t>
      </w:r>
      <w:r w:rsidR="002542B3" w:rsidRPr="00940722">
        <w:rPr>
          <w:rFonts w:asciiTheme="majorHAnsi" w:hAnsiTheme="majorHAnsi" w:cs="Arial"/>
          <w:b/>
          <w:color w:val="000000"/>
        </w:rPr>
        <w:t>Операциональный компонент</w:t>
      </w:r>
      <w:r w:rsidR="002542B3" w:rsidRPr="00C95926">
        <w:rPr>
          <w:rFonts w:asciiTheme="majorHAnsi" w:hAnsiTheme="majorHAnsi" w:cs="Arial"/>
          <w:color w:val="000000"/>
        </w:rPr>
        <w:t xml:space="preserve"> предполагает становление и развитие субъектности ученика. Системно-деятельностный подход предполагает применение техник и технологий, направленных на выращивание способностей и освоение универсальных способов мыследеятельности. Применение исследовательских и поисковых технологий обучения помогает учащимся осмысленно ставить собственные цели, планировать ход выполнения заданий, выполнять практические задания, оценивать и объяснять полученные результаты.</w:t>
      </w:r>
    </w:p>
    <w:p w:rsidR="00920992" w:rsidRPr="00C95926" w:rsidRDefault="00940722" w:rsidP="00C95926">
      <w:pPr>
        <w:spacing w:before="100" w:beforeAutospacing="1" w:after="100" w:afterAutospacing="1"/>
        <w:jc w:val="both"/>
        <w:rPr>
          <w:rFonts w:asciiTheme="majorHAnsi" w:hAnsiTheme="majorHAnsi" w:cs="Arial"/>
          <w:color w:val="000000"/>
        </w:rPr>
      </w:pPr>
      <w:r>
        <w:rPr>
          <w:rFonts w:asciiTheme="majorHAnsi" w:hAnsiTheme="majorHAnsi" w:cs="Arial"/>
          <w:b/>
          <w:color w:val="000000"/>
        </w:rPr>
        <w:t>4.</w:t>
      </w:r>
      <w:r w:rsidR="002542B3" w:rsidRPr="00940722">
        <w:rPr>
          <w:rFonts w:asciiTheme="majorHAnsi" w:hAnsiTheme="majorHAnsi" w:cs="Arial"/>
          <w:b/>
          <w:color w:val="000000"/>
        </w:rPr>
        <w:t>Рефлексивно-оценочный компонент.</w:t>
      </w:r>
      <w:r w:rsidR="002542B3" w:rsidRPr="00C95926">
        <w:rPr>
          <w:rFonts w:asciiTheme="majorHAnsi" w:hAnsiTheme="majorHAnsi" w:cs="Arial"/>
          <w:color w:val="000000"/>
        </w:rPr>
        <w:t xml:space="preserve"> Рефлексия помогает учащимся сформулировать получаемые результаты, переопределить цели дальнейшей работы, скорректировать свой образовательный путь. Рефлексивная деятельность позволяет учащемуся осознать свою индивидуальность, уникальность и предназначение, которые «высвечиваются» из анализа его самостоятельной познавательной деятельности и её продуктов. </w:t>
      </w:r>
    </w:p>
    <w:p w:rsidR="002542B3" w:rsidRPr="00C95926" w:rsidRDefault="007C7312" w:rsidP="00C95926">
      <w:pPr>
        <w:spacing w:before="100" w:beforeAutospacing="1" w:after="100" w:afterAutospacing="1"/>
        <w:jc w:val="both"/>
        <w:rPr>
          <w:rFonts w:asciiTheme="majorHAnsi" w:hAnsiTheme="majorHAnsi" w:cs="Arial"/>
          <w:b/>
          <w:color w:val="000000"/>
        </w:rPr>
      </w:pPr>
      <w:r>
        <w:rPr>
          <w:rFonts w:asciiTheme="majorHAnsi" w:hAnsiTheme="majorHAnsi" w:cs="Arial"/>
          <w:color w:val="000000"/>
        </w:rPr>
        <w:lastRenderedPageBreak/>
        <w:t xml:space="preserve">            </w:t>
      </w:r>
      <w:r w:rsidR="002542B3" w:rsidRPr="00C95926">
        <w:rPr>
          <w:rFonts w:asciiTheme="majorHAnsi" w:hAnsiTheme="majorHAnsi" w:cs="Arial"/>
          <w:color w:val="000000"/>
        </w:rPr>
        <w:t>Одним из основных условий реализации системно-деятельностного подхода являются личностная позиция и профессиональная подготовка учителя, его готовность к освоению стандартов нового поколения.</w:t>
      </w:r>
      <w:r w:rsidR="00C95926">
        <w:rPr>
          <w:rFonts w:asciiTheme="majorHAnsi" w:hAnsiTheme="majorHAnsi" w:cs="Arial"/>
          <w:color w:val="000000"/>
        </w:rPr>
        <w:t xml:space="preserve"> </w:t>
      </w:r>
      <w:r w:rsidR="00C95926" w:rsidRPr="00C95926">
        <w:rPr>
          <w:rFonts w:asciiTheme="majorHAnsi" w:hAnsiTheme="majorHAnsi" w:cs="Arial"/>
          <w:b/>
          <w:color w:val="000000"/>
        </w:rPr>
        <w:t>(см. приложение)</w:t>
      </w:r>
    </w:p>
    <w:p w:rsidR="002542B3" w:rsidRPr="00C95926" w:rsidRDefault="007C7312" w:rsidP="00C95926">
      <w:pPr>
        <w:spacing w:before="100" w:beforeAutospacing="1" w:after="100" w:afterAutospacing="1"/>
        <w:jc w:val="both"/>
        <w:rPr>
          <w:rFonts w:ascii="Arial" w:hAnsi="Arial" w:cs="Arial"/>
          <w:b/>
          <w:color w:val="000000"/>
          <w:sz w:val="20"/>
          <w:szCs w:val="20"/>
        </w:rPr>
      </w:pPr>
      <w:r>
        <w:rPr>
          <w:rFonts w:asciiTheme="majorHAnsi" w:hAnsiTheme="majorHAnsi" w:cs="Arial"/>
          <w:color w:val="000000"/>
        </w:rPr>
        <w:t xml:space="preserve">            </w:t>
      </w:r>
      <w:r w:rsidR="00920992" w:rsidRPr="00C95926">
        <w:rPr>
          <w:rFonts w:asciiTheme="majorHAnsi" w:hAnsiTheme="majorHAnsi" w:cs="Arial"/>
          <w:color w:val="000000"/>
        </w:rPr>
        <w:t>Проект направлен на изучение структуры</w:t>
      </w:r>
      <w:r w:rsidR="002542B3" w:rsidRPr="00C95926">
        <w:rPr>
          <w:rFonts w:asciiTheme="majorHAnsi" w:hAnsiTheme="majorHAnsi" w:cs="Arial"/>
          <w:color w:val="000000"/>
        </w:rPr>
        <w:t xml:space="preserve"> уроков введения нового знания и особенности некоторых его этапов в рамках с</w:t>
      </w:r>
      <w:r w:rsidR="00920992" w:rsidRPr="00C95926">
        <w:rPr>
          <w:rFonts w:asciiTheme="majorHAnsi" w:hAnsiTheme="majorHAnsi" w:cs="Arial"/>
          <w:color w:val="000000"/>
        </w:rPr>
        <w:t>истемно-деятельностного подхода</w:t>
      </w:r>
      <w:r w:rsidR="00C95926">
        <w:rPr>
          <w:rFonts w:ascii="Arial" w:hAnsi="Arial" w:cs="Arial"/>
          <w:color w:val="000000"/>
          <w:sz w:val="20"/>
          <w:szCs w:val="20"/>
        </w:rPr>
        <w:t xml:space="preserve"> </w:t>
      </w:r>
      <w:r w:rsidR="00C95926" w:rsidRPr="00C95926">
        <w:rPr>
          <w:rFonts w:ascii="Arial" w:hAnsi="Arial" w:cs="Arial"/>
          <w:b/>
          <w:color w:val="000000"/>
          <w:sz w:val="20"/>
          <w:szCs w:val="20"/>
        </w:rPr>
        <w:t>(см. приложение)</w:t>
      </w:r>
    </w:p>
    <w:p w:rsidR="002542B3" w:rsidRDefault="002542B3"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C95926">
      <w:pPr>
        <w:pStyle w:val="a8"/>
        <w:spacing w:before="0" w:beforeAutospacing="0" w:after="0" w:afterAutospacing="0"/>
        <w:jc w:val="both"/>
      </w:pPr>
    </w:p>
    <w:p w:rsidR="00C95926" w:rsidRDefault="00C95926" w:rsidP="002542B3">
      <w:pPr>
        <w:pStyle w:val="a8"/>
        <w:spacing w:before="0" w:beforeAutospacing="0" w:after="0" w:afterAutospacing="0"/>
        <w:jc w:val="both"/>
      </w:pPr>
    </w:p>
    <w:p w:rsidR="00C95926" w:rsidRDefault="00C95926" w:rsidP="002542B3">
      <w:pPr>
        <w:pStyle w:val="a8"/>
        <w:spacing w:before="0" w:beforeAutospacing="0" w:after="0" w:afterAutospacing="0"/>
        <w:jc w:val="both"/>
      </w:pPr>
    </w:p>
    <w:p w:rsidR="00C95926" w:rsidRDefault="00C95926" w:rsidP="002542B3">
      <w:pPr>
        <w:pStyle w:val="a8"/>
        <w:spacing w:before="0" w:beforeAutospacing="0" w:after="0" w:afterAutospacing="0"/>
        <w:jc w:val="both"/>
      </w:pPr>
    </w:p>
    <w:p w:rsidR="00C95926" w:rsidRDefault="00C95926" w:rsidP="002542B3">
      <w:pPr>
        <w:pStyle w:val="a8"/>
        <w:spacing w:before="0" w:beforeAutospacing="0" w:after="0" w:afterAutospacing="0"/>
        <w:jc w:val="both"/>
      </w:pPr>
    </w:p>
    <w:p w:rsidR="00C95926" w:rsidRDefault="00C95926" w:rsidP="002542B3">
      <w:pPr>
        <w:pStyle w:val="a8"/>
        <w:spacing w:before="0" w:beforeAutospacing="0" w:after="0" w:afterAutospacing="0"/>
        <w:jc w:val="both"/>
      </w:pPr>
    </w:p>
    <w:p w:rsidR="00C95926" w:rsidRDefault="00C95926" w:rsidP="002542B3">
      <w:pPr>
        <w:pStyle w:val="a8"/>
        <w:spacing w:before="0" w:beforeAutospacing="0" w:after="0" w:afterAutospacing="0"/>
        <w:jc w:val="both"/>
      </w:pPr>
    </w:p>
    <w:p w:rsidR="00C95926" w:rsidRDefault="00C95926" w:rsidP="002542B3">
      <w:pPr>
        <w:pStyle w:val="a8"/>
        <w:spacing w:before="0" w:beforeAutospacing="0" w:after="0" w:afterAutospacing="0"/>
        <w:jc w:val="both"/>
      </w:pPr>
    </w:p>
    <w:p w:rsidR="007C7312" w:rsidRDefault="007C7312" w:rsidP="002542B3">
      <w:pPr>
        <w:pStyle w:val="a8"/>
        <w:spacing w:before="0" w:beforeAutospacing="0" w:after="0" w:afterAutospacing="0"/>
        <w:jc w:val="both"/>
      </w:pPr>
    </w:p>
    <w:p w:rsidR="007C7312" w:rsidRDefault="007C7312" w:rsidP="002542B3">
      <w:pPr>
        <w:pStyle w:val="a8"/>
        <w:spacing w:before="0" w:beforeAutospacing="0" w:after="0" w:afterAutospacing="0"/>
        <w:jc w:val="both"/>
      </w:pPr>
    </w:p>
    <w:p w:rsidR="007C7312" w:rsidRDefault="007C7312" w:rsidP="002542B3">
      <w:pPr>
        <w:pStyle w:val="a8"/>
        <w:spacing w:before="0" w:beforeAutospacing="0" w:after="0" w:afterAutospacing="0"/>
        <w:jc w:val="both"/>
      </w:pPr>
    </w:p>
    <w:p w:rsidR="007C7312" w:rsidRDefault="007C7312" w:rsidP="002542B3">
      <w:pPr>
        <w:pStyle w:val="a8"/>
        <w:spacing w:before="0" w:beforeAutospacing="0" w:after="0" w:afterAutospacing="0"/>
        <w:jc w:val="both"/>
      </w:pPr>
    </w:p>
    <w:p w:rsidR="007C7312" w:rsidRDefault="007C7312" w:rsidP="002542B3">
      <w:pPr>
        <w:pStyle w:val="a8"/>
        <w:spacing w:before="0" w:beforeAutospacing="0" w:after="0" w:afterAutospacing="0"/>
        <w:jc w:val="both"/>
      </w:pPr>
    </w:p>
    <w:p w:rsidR="007C7312" w:rsidRDefault="007C7312" w:rsidP="002542B3">
      <w:pPr>
        <w:pStyle w:val="a8"/>
        <w:spacing w:before="0" w:beforeAutospacing="0" w:after="0" w:afterAutospacing="0"/>
        <w:jc w:val="both"/>
      </w:pPr>
    </w:p>
    <w:p w:rsidR="007C7312" w:rsidRDefault="007C7312" w:rsidP="002542B3">
      <w:pPr>
        <w:pStyle w:val="a8"/>
        <w:spacing w:before="0" w:beforeAutospacing="0" w:after="0" w:afterAutospacing="0"/>
        <w:jc w:val="both"/>
      </w:pPr>
    </w:p>
    <w:p w:rsidR="007C7312" w:rsidRDefault="007C7312" w:rsidP="002542B3">
      <w:pPr>
        <w:pStyle w:val="a8"/>
        <w:spacing w:before="0" w:beforeAutospacing="0" w:after="0" w:afterAutospacing="0"/>
        <w:jc w:val="both"/>
      </w:pPr>
    </w:p>
    <w:p w:rsidR="007C7312" w:rsidRDefault="007C7312" w:rsidP="002542B3">
      <w:pPr>
        <w:pStyle w:val="a8"/>
        <w:spacing w:before="0" w:beforeAutospacing="0" w:after="0" w:afterAutospacing="0"/>
        <w:jc w:val="both"/>
      </w:pPr>
    </w:p>
    <w:p w:rsidR="007C7312" w:rsidRDefault="007C7312" w:rsidP="002542B3">
      <w:pPr>
        <w:pStyle w:val="a8"/>
        <w:spacing w:before="0" w:beforeAutospacing="0" w:after="0" w:afterAutospacing="0"/>
        <w:jc w:val="both"/>
      </w:pPr>
    </w:p>
    <w:p w:rsidR="007C7312" w:rsidRDefault="007C7312" w:rsidP="002542B3">
      <w:pPr>
        <w:pStyle w:val="a8"/>
        <w:spacing w:before="0" w:beforeAutospacing="0" w:after="0" w:afterAutospacing="0"/>
        <w:jc w:val="both"/>
      </w:pPr>
    </w:p>
    <w:p w:rsidR="007C7312" w:rsidRDefault="007C7312" w:rsidP="002542B3">
      <w:pPr>
        <w:pStyle w:val="a8"/>
        <w:spacing w:before="0" w:beforeAutospacing="0" w:after="0" w:afterAutospacing="0"/>
        <w:jc w:val="both"/>
      </w:pPr>
    </w:p>
    <w:p w:rsidR="00C95926" w:rsidRDefault="00C95926" w:rsidP="002542B3">
      <w:pPr>
        <w:pStyle w:val="a8"/>
        <w:spacing w:before="0" w:beforeAutospacing="0" w:after="0" w:afterAutospacing="0"/>
        <w:jc w:val="both"/>
      </w:pPr>
    </w:p>
    <w:p w:rsidR="00A25713" w:rsidRDefault="00A25713" w:rsidP="002542B3">
      <w:pPr>
        <w:pStyle w:val="a8"/>
        <w:spacing w:before="0" w:beforeAutospacing="0" w:after="0" w:afterAutospacing="0"/>
        <w:jc w:val="both"/>
      </w:pPr>
    </w:p>
    <w:p w:rsidR="00A25713" w:rsidRPr="00FA7986" w:rsidRDefault="00A25713" w:rsidP="002542B3">
      <w:pPr>
        <w:pStyle w:val="a8"/>
        <w:spacing w:before="0" w:beforeAutospacing="0" w:after="0" w:afterAutospacing="0"/>
        <w:jc w:val="both"/>
      </w:pPr>
    </w:p>
    <w:p w:rsidR="002C0B66" w:rsidRDefault="002C0B66" w:rsidP="00920992">
      <w:pPr>
        <w:spacing w:before="100" w:beforeAutospacing="1" w:after="100" w:afterAutospacing="1"/>
        <w:rPr>
          <w:b/>
          <w:sz w:val="26"/>
          <w:szCs w:val="26"/>
        </w:rPr>
      </w:pPr>
    </w:p>
    <w:p w:rsidR="00A25713" w:rsidRPr="008C4BCE" w:rsidRDefault="002542B3" w:rsidP="008C4BCE">
      <w:pPr>
        <w:spacing w:before="100" w:beforeAutospacing="1" w:after="100" w:afterAutospacing="1"/>
        <w:rPr>
          <w:b/>
          <w:sz w:val="28"/>
          <w:szCs w:val="28"/>
        </w:rPr>
      </w:pPr>
      <w:r w:rsidRPr="008C4BCE">
        <w:rPr>
          <w:b/>
          <w:sz w:val="28"/>
          <w:szCs w:val="28"/>
        </w:rPr>
        <w:t xml:space="preserve">Цель: объективная оценка введения ФГОС </w:t>
      </w:r>
      <w:r w:rsidR="006162CA" w:rsidRPr="008C4BCE">
        <w:rPr>
          <w:b/>
          <w:sz w:val="28"/>
          <w:szCs w:val="28"/>
        </w:rPr>
        <w:t xml:space="preserve"> в основном </w:t>
      </w:r>
      <w:r w:rsidR="00B618AE" w:rsidRPr="008C4BCE">
        <w:rPr>
          <w:b/>
          <w:sz w:val="28"/>
          <w:szCs w:val="28"/>
        </w:rPr>
        <w:t>обще</w:t>
      </w:r>
      <w:r w:rsidR="00A25713" w:rsidRPr="008C4BCE">
        <w:rPr>
          <w:b/>
          <w:sz w:val="28"/>
          <w:szCs w:val="28"/>
        </w:rPr>
        <w:t xml:space="preserve">м </w:t>
      </w:r>
      <w:r w:rsidR="008C4BCE">
        <w:rPr>
          <w:b/>
          <w:sz w:val="28"/>
          <w:szCs w:val="28"/>
        </w:rPr>
        <w:t xml:space="preserve"> </w:t>
      </w:r>
      <w:r w:rsidR="00A25713" w:rsidRPr="008C4BCE">
        <w:rPr>
          <w:b/>
          <w:sz w:val="28"/>
          <w:szCs w:val="28"/>
        </w:rPr>
        <w:t>образовании</w:t>
      </w:r>
    </w:p>
    <w:p w:rsidR="002542B3" w:rsidRDefault="002542B3" w:rsidP="002542B3">
      <w:pPr>
        <w:spacing w:line="360" w:lineRule="auto"/>
        <w:rPr>
          <w:b/>
          <w:sz w:val="26"/>
          <w:szCs w:val="26"/>
        </w:rPr>
      </w:pPr>
    </w:p>
    <w:p w:rsidR="002542B3" w:rsidRPr="00A25713" w:rsidRDefault="002542B3" w:rsidP="002C0B66">
      <w:pPr>
        <w:spacing w:line="276" w:lineRule="auto"/>
        <w:rPr>
          <w:rFonts w:asciiTheme="majorHAnsi" w:hAnsiTheme="majorHAnsi"/>
        </w:rPr>
      </w:pPr>
      <w:r w:rsidRPr="000547FC">
        <w:t xml:space="preserve">     </w:t>
      </w:r>
      <w:r w:rsidRPr="00A25713">
        <w:rPr>
          <w:rFonts w:asciiTheme="majorHAnsi" w:hAnsiTheme="majorHAnsi"/>
          <w:b/>
        </w:rPr>
        <w:t>Задачи</w:t>
      </w:r>
      <w:r w:rsidRPr="00A25713">
        <w:rPr>
          <w:rFonts w:asciiTheme="majorHAnsi" w:hAnsiTheme="majorHAnsi"/>
        </w:rPr>
        <w:t>:</w:t>
      </w:r>
    </w:p>
    <w:p w:rsidR="002542B3" w:rsidRPr="00A25713" w:rsidRDefault="00A25713" w:rsidP="002C0B66">
      <w:pPr>
        <w:numPr>
          <w:ilvl w:val="0"/>
          <w:numId w:val="1"/>
        </w:numPr>
        <w:spacing w:line="276" w:lineRule="auto"/>
        <w:rPr>
          <w:rFonts w:asciiTheme="majorHAnsi" w:hAnsiTheme="majorHAnsi"/>
          <w:color w:val="333333"/>
        </w:rPr>
      </w:pPr>
      <w:r>
        <w:rPr>
          <w:rFonts w:asciiTheme="majorHAnsi" w:hAnsiTheme="majorHAnsi"/>
          <w:color w:val="333333"/>
        </w:rPr>
        <w:t>и</w:t>
      </w:r>
      <w:r w:rsidR="002542B3" w:rsidRPr="00A25713">
        <w:rPr>
          <w:rFonts w:asciiTheme="majorHAnsi" w:hAnsiTheme="majorHAnsi"/>
          <w:color w:val="333333"/>
        </w:rPr>
        <w:t>зучить нормативно-правовую базу по введению ФГОС</w:t>
      </w:r>
      <w:r w:rsidR="00B618AE" w:rsidRPr="00A25713">
        <w:rPr>
          <w:rFonts w:asciiTheme="majorHAnsi" w:hAnsiTheme="majorHAnsi"/>
          <w:color w:val="333333"/>
        </w:rPr>
        <w:t xml:space="preserve"> в ООП</w:t>
      </w:r>
      <w:r w:rsidR="002542B3" w:rsidRPr="00A25713">
        <w:rPr>
          <w:rFonts w:asciiTheme="majorHAnsi" w:hAnsiTheme="majorHAnsi"/>
          <w:color w:val="333333"/>
        </w:rPr>
        <w:t>;</w:t>
      </w:r>
    </w:p>
    <w:p w:rsidR="002542B3" w:rsidRPr="00A25713" w:rsidRDefault="00A25713" w:rsidP="002C0B66">
      <w:pPr>
        <w:numPr>
          <w:ilvl w:val="0"/>
          <w:numId w:val="1"/>
        </w:numPr>
        <w:spacing w:line="276" w:lineRule="auto"/>
        <w:rPr>
          <w:rFonts w:asciiTheme="majorHAnsi" w:hAnsiTheme="majorHAnsi"/>
          <w:color w:val="333333"/>
        </w:rPr>
      </w:pPr>
      <w:r>
        <w:rPr>
          <w:rFonts w:asciiTheme="majorHAnsi" w:hAnsiTheme="majorHAnsi"/>
          <w:color w:val="333333"/>
        </w:rPr>
        <w:t>п</w:t>
      </w:r>
      <w:r w:rsidR="002542B3" w:rsidRPr="00A25713">
        <w:rPr>
          <w:rFonts w:asciiTheme="majorHAnsi" w:hAnsiTheme="majorHAnsi"/>
          <w:color w:val="333333"/>
        </w:rPr>
        <w:t>ознакомить участников образовательного процесса с требованиями, предъявляемыми к содержанию, результатам и условиям освоения новых ФГОС;</w:t>
      </w:r>
    </w:p>
    <w:p w:rsidR="002542B3" w:rsidRPr="00A25713" w:rsidRDefault="00A25713" w:rsidP="002C0B66">
      <w:pPr>
        <w:numPr>
          <w:ilvl w:val="0"/>
          <w:numId w:val="1"/>
        </w:numPr>
        <w:spacing w:line="276" w:lineRule="auto"/>
        <w:rPr>
          <w:rFonts w:asciiTheme="majorHAnsi" w:hAnsiTheme="majorHAnsi"/>
          <w:color w:val="333333"/>
        </w:rPr>
      </w:pPr>
      <w:r>
        <w:rPr>
          <w:rFonts w:asciiTheme="majorHAnsi" w:hAnsiTheme="majorHAnsi"/>
          <w:color w:val="333333"/>
        </w:rPr>
        <w:t>с</w:t>
      </w:r>
      <w:r w:rsidR="002542B3" w:rsidRPr="00A25713">
        <w:rPr>
          <w:rFonts w:asciiTheme="majorHAnsi" w:hAnsiTheme="majorHAnsi"/>
          <w:color w:val="333333"/>
        </w:rPr>
        <w:t>оздать образовательные программы ОУ и план мероприятий по их реализации;</w:t>
      </w:r>
    </w:p>
    <w:p w:rsidR="002542B3" w:rsidRPr="00A25713" w:rsidRDefault="00A25713" w:rsidP="002C0B66">
      <w:pPr>
        <w:numPr>
          <w:ilvl w:val="0"/>
          <w:numId w:val="1"/>
        </w:numPr>
        <w:spacing w:line="276" w:lineRule="auto"/>
        <w:rPr>
          <w:rFonts w:asciiTheme="majorHAnsi" w:hAnsiTheme="majorHAnsi"/>
          <w:color w:val="333333"/>
        </w:rPr>
      </w:pPr>
      <w:r>
        <w:rPr>
          <w:rFonts w:asciiTheme="majorHAnsi" w:hAnsiTheme="majorHAnsi"/>
          <w:color w:val="333333"/>
        </w:rPr>
        <w:t>н</w:t>
      </w:r>
      <w:r w:rsidR="00B618AE" w:rsidRPr="00A25713">
        <w:rPr>
          <w:rFonts w:asciiTheme="majorHAnsi" w:hAnsiTheme="majorHAnsi"/>
          <w:color w:val="333333"/>
        </w:rPr>
        <w:t>ачать реализацию  образовательных  программ, начиная с 5 класса  (1 сентября 2012</w:t>
      </w:r>
      <w:r w:rsidR="002542B3" w:rsidRPr="00A25713">
        <w:rPr>
          <w:rFonts w:asciiTheme="majorHAnsi" w:hAnsiTheme="majorHAnsi"/>
          <w:color w:val="333333"/>
        </w:rPr>
        <w:t xml:space="preserve"> года</w:t>
      </w:r>
      <w:r w:rsidR="00B618AE" w:rsidRPr="00A25713">
        <w:rPr>
          <w:rFonts w:asciiTheme="majorHAnsi" w:hAnsiTheme="majorHAnsi"/>
          <w:color w:val="333333"/>
        </w:rPr>
        <w:t>)</w:t>
      </w:r>
      <w:r w:rsidR="002542B3" w:rsidRPr="00A25713">
        <w:rPr>
          <w:rFonts w:asciiTheme="majorHAnsi" w:hAnsiTheme="majorHAnsi"/>
          <w:color w:val="333333"/>
        </w:rPr>
        <w:t>;</w:t>
      </w:r>
    </w:p>
    <w:p w:rsidR="002542B3" w:rsidRPr="00A25713" w:rsidRDefault="00A25713" w:rsidP="002C0B66">
      <w:pPr>
        <w:numPr>
          <w:ilvl w:val="0"/>
          <w:numId w:val="1"/>
        </w:numPr>
        <w:spacing w:line="276" w:lineRule="auto"/>
        <w:rPr>
          <w:rFonts w:asciiTheme="majorHAnsi" w:hAnsiTheme="majorHAnsi"/>
          <w:color w:val="333333"/>
        </w:rPr>
      </w:pPr>
      <w:r>
        <w:rPr>
          <w:rFonts w:asciiTheme="majorHAnsi" w:hAnsiTheme="majorHAnsi"/>
          <w:color w:val="333333"/>
        </w:rPr>
        <w:t>с</w:t>
      </w:r>
      <w:r w:rsidR="002542B3" w:rsidRPr="00A25713">
        <w:rPr>
          <w:rFonts w:asciiTheme="majorHAnsi" w:hAnsiTheme="majorHAnsi"/>
          <w:color w:val="333333"/>
        </w:rPr>
        <w:t>оздать механизм мониторинга по отслеживанию качества образования актуального и в зоне ближайшего развития («</w:t>
      </w:r>
      <w:r w:rsidR="004201DB" w:rsidRPr="00A25713">
        <w:rPr>
          <w:rFonts w:asciiTheme="majorHAnsi" w:hAnsiTheme="majorHAnsi"/>
          <w:color w:val="333333"/>
        </w:rPr>
        <w:t xml:space="preserve">обучающийся </w:t>
      </w:r>
      <w:r w:rsidR="002542B3" w:rsidRPr="00A25713">
        <w:rPr>
          <w:rFonts w:asciiTheme="majorHAnsi" w:hAnsiTheme="majorHAnsi"/>
          <w:color w:val="333333"/>
        </w:rPr>
        <w:t xml:space="preserve"> научится» и «</w:t>
      </w:r>
      <w:r w:rsidR="004201DB" w:rsidRPr="00A25713">
        <w:rPr>
          <w:rFonts w:asciiTheme="majorHAnsi" w:hAnsiTheme="majorHAnsi"/>
          <w:color w:val="333333"/>
        </w:rPr>
        <w:t xml:space="preserve">обучающийся </w:t>
      </w:r>
      <w:r w:rsidR="002542B3" w:rsidRPr="00A25713">
        <w:rPr>
          <w:rFonts w:asciiTheme="majorHAnsi" w:hAnsiTheme="majorHAnsi"/>
          <w:color w:val="333333"/>
        </w:rPr>
        <w:t xml:space="preserve"> получит возможность научиться»);</w:t>
      </w:r>
    </w:p>
    <w:p w:rsidR="00EB1B5C" w:rsidRPr="00A25713" w:rsidRDefault="00A25713" w:rsidP="002C0B66">
      <w:pPr>
        <w:numPr>
          <w:ilvl w:val="0"/>
          <w:numId w:val="1"/>
        </w:numPr>
        <w:spacing w:line="276" w:lineRule="auto"/>
        <w:rPr>
          <w:rFonts w:asciiTheme="majorHAnsi" w:hAnsiTheme="majorHAnsi"/>
          <w:color w:val="333333"/>
        </w:rPr>
      </w:pPr>
      <w:r>
        <w:rPr>
          <w:rFonts w:asciiTheme="majorHAnsi" w:hAnsiTheme="majorHAnsi"/>
          <w:color w:val="333333"/>
        </w:rPr>
        <w:t>в</w:t>
      </w:r>
      <w:r w:rsidR="002C0B66">
        <w:rPr>
          <w:rFonts w:asciiTheme="majorHAnsi" w:hAnsiTheme="majorHAnsi"/>
          <w:color w:val="333333"/>
        </w:rPr>
        <w:t>н</w:t>
      </w:r>
      <w:r w:rsidR="00EB1B5C" w:rsidRPr="00A25713">
        <w:rPr>
          <w:rFonts w:asciiTheme="majorHAnsi" w:hAnsiTheme="majorHAnsi"/>
          <w:color w:val="333333"/>
        </w:rPr>
        <w:t xml:space="preserve">едрить в практику работы системно-деятельностный подход, который позволит выделить основные результаты обучения и воспитания в контексте ключевых задач </w:t>
      </w:r>
      <w:r w:rsidRPr="00A25713">
        <w:rPr>
          <w:rFonts w:asciiTheme="majorHAnsi" w:hAnsiTheme="majorHAnsi"/>
          <w:color w:val="333333"/>
        </w:rPr>
        <w:t>и универсальных учебных действий, которыми должны владеть учащиеся;</w:t>
      </w:r>
    </w:p>
    <w:p w:rsidR="00A25713" w:rsidRPr="00A25713" w:rsidRDefault="00A25713" w:rsidP="002C0B66">
      <w:pPr>
        <w:pStyle w:val="a9"/>
        <w:numPr>
          <w:ilvl w:val="0"/>
          <w:numId w:val="1"/>
        </w:numPr>
        <w:spacing w:before="100" w:beforeAutospacing="1" w:line="276" w:lineRule="auto"/>
        <w:rPr>
          <w:rFonts w:asciiTheme="majorHAnsi" w:hAnsiTheme="majorHAnsi" w:cs="Arial"/>
          <w:color w:val="000000"/>
        </w:rPr>
      </w:pPr>
      <w:r>
        <w:rPr>
          <w:rFonts w:asciiTheme="majorHAnsi" w:hAnsiTheme="majorHAnsi" w:cs="Arial"/>
          <w:color w:val="000000"/>
        </w:rPr>
        <w:t xml:space="preserve">развивать </w:t>
      </w:r>
      <w:r w:rsidRPr="00A25713">
        <w:rPr>
          <w:rFonts w:asciiTheme="majorHAnsi" w:hAnsiTheme="majorHAnsi" w:cs="Arial"/>
          <w:color w:val="000000"/>
        </w:rPr>
        <w:t xml:space="preserve"> способности  и готовности ученика  к эффективной и продуктивной деятельности в различн</w:t>
      </w:r>
      <w:r>
        <w:rPr>
          <w:rFonts w:asciiTheme="majorHAnsi" w:hAnsiTheme="majorHAnsi" w:cs="Arial"/>
          <w:color w:val="000000"/>
        </w:rPr>
        <w:t xml:space="preserve">ых социально-значимых ситуациях; </w:t>
      </w:r>
    </w:p>
    <w:p w:rsidR="002542B3" w:rsidRDefault="00A25713" w:rsidP="002C0B66">
      <w:pPr>
        <w:numPr>
          <w:ilvl w:val="0"/>
          <w:numId w:val="1"/>
        </w:numPr>
        <w:spacing w:line="276" w:lineRule="auto"/>
        <w:rPr>
          <w:rFonts w:asciiTheme="majorHAnsi" w:hAnsiTheme="majorHAnsi"/>
          <w:color w:val="333333"/>
        </w:rPr>
      </w:pPr>
      <w:r>
        <w:rPr>
          <w:rFonts w:asciiTheme="majorHAnsi" w:hAnsiTheme="majorHAnsi"/>
          <w:color w:val="333333"/>
        </w:rPr>
        <w:t>в</w:t>
      </w:r>
      <w:r w:rsidR="002542B3" w:rsidRPr="00A25713">
        <w:rPr>
          <w:rFonts w:asciiTheme="majorHAnsi" w:hAnsiTheme="majorHAnsi"/>
          <w:color w:val="333333"/>
        </w:rPr>
        <w:t>ыявить возможности негативных результатов, блокировать их и предупреждать отрицательные последствия.</w:t>
      </w: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Default="002C0B66" w:rsidP="002C0B66">
      <w:pPr>
        <w:spacing w:line="276" w:lineRule="auto"/>
        <w:rPr>
          <w:rFonts w:asciiTheme="majorHAnsi" w:hAnsiTheme="majorHAnsi"/>
          <w:color w:val="333333"/>
        </w:rPr>
      </w:pPr>
    </w:p>
    <w:p w:rsidR="002C0B66" w:rsidRPr="00A25713" w:rsidRDefault="002C0B66" w:rsidP="002C0B66">
      <w:pPr>
        <w:spacing w:line="276" w:lineRule="auto"/>
        <w:rPr>
          <w:rFonts w:asciiTheme="majorHAnsi" w:hAnsiTheme="majorHAnsi"/>
          <w:color w:val="333333"/>
        </w:rPr>
      </w:pPr>
    </w:p>
    <w:p w:rsidR="002542B3" w:rsidRDefault="002542B3" w:rsidP="002C0B66">
      <w:pPr>
        <w:spacing w:line="360" w:lineRule="auto"/>
        <w:jc w:val="center"/>
        <w:rPr>
          <w:rFonts w:asciiTheme="majorHAnsi" w:hAnsiTheme="majorHAnsi"/>
          <w:b/>
          <w:sz w:val="26"/>
          <w:szCs w:val="26"/>
        </w:rPr>
      </w:pPr>
      <w:r w:rsidRPr="00C95926">
        <w:rPr>
          <w:rFonts w:asciiTheme="majorHAnsi" w:hAnsiTheme="majorHAnsi"/>
          <w:b/>
          <w:sz w:val="26"/>
          <w:szCs w:val="26"/>
        </w:rPr>
        <w:t>Этапы реализации проекта:</w:t>
      </w:r>
    </w:p>
    <w:p w:rsidR="002C0B66" w:rsidRPr="00C95926" w:rsidRDefault="002C0B66" w:rsidP="002C0B66">
      <w:pPr>
        <w:spacing w:line="360" w:lineRule="auto"/>
        <w:jc w:val="center"/>
        <w:rPr>
          <w:rFonts w:asciiTheme="majorHAnsi" w:hAnsiTheme="majorHAnsi"/>
          <w:b/>
          <w:sz w:val="26"/>
          <w:szCs w:val="2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8"/>
        <w:gridCol w:w="6521"/>
        <w:gridCol w:w="1843"/>
      </w:tblGrid>
      <w:tr w:rsidR="008C4BCE" w:rsidRPr="00C95926" w:rsidTr="008C4BCE">
        <w:tc>
          <w:tcPr>
            <w:tcW w:w="425" w:type="dxa"/>
          </w:tcPr>
          <w:p w:rsidR="008C4BCE" w:rsidRPr="00C95926" w:rsidRDefault="008C4BCE" w:rsidP="000547FC">
            <w:pPr>
              <w:spacing w:line="360" w:lineRule="auto"/>
              <w:jc w:val="center"/>
              <w:rPr>
                <w:rFonts w:asciiTheme="majorHAnsi" w:hAnsiTheme="majorHAnsi"/>
                <w:b/>
                <w:i/>
              </w:rPr>
            </w:pPr>
            <w:r w:rsidRPr="00C95926">
              <w:rPr>
                <w:rFonts w:asciiTheme="majorHAnsi" w:hAnsiTheme="majorHAnsi"/>
                <w:b/>
                <w:i/>
              </w:rPr>
              <w:t>№</w:t>
            </w:r>
          </w:p>
        </w:tc>
        <w:tc>
          <w:tcPr>
            <w:tcW w:w="1418" w:type="dxa"/>
          </w:tcPr>
          <w:p w:rsidR="008C4BCE" w:rsidRPr="00C95926" w:rsidRDefault="008C4BCE" w:rsidP="00C95926">
            <w:pPr>
              <w:spacing w:line="360" w:lineRule="auto"/>
              <w:jc w:val="center"/>
              <w:rPr>
                <w:rFonts w:asciiTheme="majorHAnsi" w:hAnsiTheme="majorHAnsi"/>
                <w:b/>
                <w:i/>
              </w:rPr>
            </w:pPr>
            <w:r w:rsidRPr="00C95926">
              <w:rPr>
                <w:rFonts w:asciiTheme="majorHAnsi" w:hAnsiTheme="majorHAnsi"/>
                <w:b/>
                <w:i/>
              </w:rPr>
              <w:t>Название этапа</w:t>
            </w:r>
          </w:p>
        </w:tc>
        <w:tc>
          <w:tcPr>
            <w:tcW w:w="6521" w:type="dxa"/>
          </w:tcPr>
          <w:p w:rsidR="008C4BCE" w:rsidRPr="00A25713" w:rsidRDefault="008C4BCE" w:rsidP="00C95926">
            <w:pPr>
              <w:spacing w:line="360" w:lineRule="auto"/>
              <w:jc w:val="center"/>
              <w:rPr>
                <w:rFonts w:asciiTheme="majorHAnsi" w:hAnsiTheme="majorHAnsi"/>
                <w:b/>
                <w:i/>
                <w:sz w:val="28"/>
                <w:szCs w:val="28"/>
              </w:rPr>
            </w:pPr>
            <w:r w:rsidRPr="00A25713">
              <w:rPr>
                <w:rFonts w:asciiTheme="majorHAnsi" w:hAnsiTheme="majorHAnsi"/>
                <w:b/>
                <w:i/>
                <w:sz w:val="28"/>
                <w:szCs w:val="28"/>
              </w:rPr>
              <w:t>Содержание деятельности</w:t>
            </w:r>
          </w:p>
        </w:tc>
        <w:tc>
          <w:tcPr>
            <w:tcW w:w="1843" w:type="dxa"/>
          </w:tcPr>
          <w:p w:rsidR="008C4BCE" w:rsidRPr="00C95926" w:rsidRDefault="008C4BCE" w:rsidP="00C95926">
            <w:pPr>
              <w:spacing w:line="360" w:lineRule="auto"/>
              <w:jc w:val="center"/>
              <w:rPr>
                <w:rFonts w:asciiTheme="majorHAnsi" w:hAnsiTheme="majorHAnsi"/>
                <w:b/>
                <w:i/>
                <w:sz w:val="26"/>
                <w:szCs w:val="26"/>
              </w:rPr>
            </w:pPr>
            <w:r w:rsidRPr="00C95926">
              <w:rPr>
                <w:rFonts w:asciiTheme="majorHAnsi" w:hAnsiTheme="majorHAnsi"/>
                <w:b/>
                <w:i/>
                <w:sz w:val="26"/>
                <w:szCs w:val="26"/>
              </w:rPr>
              <w:t>Сроки</w:t>
            </w:r>
            <w:r>
              <w:rPr>
                <w:rFonts w:asciiTheme="majorHAnsi" w:hAnsiTheme="majorHAnsi"/>
                <w:b/>
                <w:i/>
                <w:sz w:val="26"/>
                <w:szCs w:val="26"/>
              </w:rPr>
              <w:t xml:space="preserve"> , где заслушивается </w:t>
            </w:r>
          </w:p>
        </w:tc>
      </w:tr>
      <w:tr w:rsidR="008C4BCE" w:rsidRPr="00C95926" w:rsidTr="008C4BCE">
        <w:tc>
          <w:tcPr>
            <w:tcW w:w="425" w:type="dxa"/>
          </w:tcPr>
          <w:p w:rsidR="008C4BCE" w:rsidRPr="00C95926" w:rsidRDefault="008C4BCE" w:rsidP="002C0B66">
            <w:pPr>
              <w:spacing w:line="276" w:lineRule="auto"/>
              <w:rPr>
                <w:rFonts w:asciiTheme="majorHAnsi" w:hAnsiTheme="majorHAnsi"/>
              </w:rPr>
            </w:pPr>
            <w:r w:rsidRPr="00C95926">
              <w:rPr>
                <w:rFonts w:asciiTheme="majorHAnsi" w:hAnsiTheme="majorHAnsi"/>
              </w:rPr>
              <w:t>1.</w:t>
            </w:r>
          </w:p>
        </w:tc>
        <w:tc>
          <w:tcPr>
            <w:tcW w:w="1418" w:type="dxa"/>
          </w:tcPr>
          <w:p w:rsidR="008C4BCE" w:rsidRPr="00C95926" w:rsidRDefault="008C4BCE" w:rsidP="002C0B66">
            <w:pPr>
              <w:spacing w:line="276" w:lineRule="auto"/>
              <w:rPr>
                <w:rFonts w:asciiTheme="majorHAnsi" w:hAnsiTheme="majorHAnsi"/>
              </w:rPr>
            </w:pPr>
            <w:r w:rsidRPr="00C95926">
              <w:rPr>
                <w:rFonts w:asciiTheme="majorHAnsi" w:hAnsiTheme="majorHAnsi"/>
              </w:rPr>
              <w:t>Подготовительный</w:t>
            </w:r>
          </w:p>
        </w:tc>
        <w:tc>
          <w:tcPr>
            <w:tcW w:w="6521" w:type="dxa"/>
          </w:tcPr>
          <w:p w:rsidR="008C4BCE" w:rsidRPr="00C95926" w:rsidRDefault="008C4BCE" w:rsidP="002C0B66">
            <w:pPr>
              <w:spacing w:line="276" w:lineRule="auto"/>
              <w:rPr>
                <w:rFonts w:asciiTheme="majorHAnsi" w:hAnsiTheme="majorHAnsi"/>
              </w:rPr>
            </w:pPr>
            <w:r w:rsidRPr="00C95926">
              <w:rPr>
                <w:rFonts w:asciiTheme="majorHAnsi" w:hAnsiTheme="majorHAnsi"/>
              </w:rPr>
              <w:t>Создание рабочих команд в каждом ОУ волости.</w:t>
            </w:r>
          </w:p>
          <w:p w:rsidR="008C4BCE" w:rsidRPr="00C95926" w:rsidRDefault="008C4BCE" w:rsidP="002C0B66">
            <w:pPr>
              <w:spacing w:line="276" w:lineRule="auto"/>
              <w:rPr>
                <w:rFonts w:asciiTheme="majorHAnsi" w:hAnsiTheme="majorHAnsi"/>
              </w:rPr>
            </w:pPr>
            <w:r w:rsidRPr="00C95926">
              <w:rPr>
                <w:rFonts w:asciiTheme="majorHAnsi" w:hAnsiTheme="majorHAnsi"/>
              </w:rPr>
              <w:t>План мероприятий ОУ по введению ФГОС.</w:t>
            </w:r>
          </w:p>
          <w:p w:rsidR="008C4BCE" w:rsidRPr="00C95926" w:rsidRDefault="008C4BCE" w:rsidP="002C0B66">
            <w:pPr>
              <w:spacing w:line="276" w:lineRule="auto"/>
              <w:rPr>
                <w:rFonts w:asciiTheme="majorHAnsi" w:hAnsiTheme="majorHAnsi"/>
              </w:rPr>
            </w:pPr>
            <w:r w:rsidRPr="00C95926">
              <w:rPr>
                <w:rFonts w:asciiTheme="majorHAnsi" w:hAnsiTheme="majorHAnsi"/>
              </w:rPr>
              <w:t>Нормативно-правовая и распорядительная база. Разработка и принятие образовательных программ: основной образовательной программы ОУ, программ по учебным предметам, программы внеурочной деятельности, программы формирования УУД,  программы духовно-нравственного воспитания, программы коррекционной работы, программы формирования культуры здорового образа жизни, принятие БУП.</w:t>
            </w:r>
          </w:p>
        </w:tc>
        <w:tc>
          <w:tcPr>
            <w:tcW w:w="1843" w:type="dxa"/>
          </w:tcPr>
          <w:p w:rsidR="008C4BCE" w:rsidRPr="008C4BCE" w:rsidRDefault="008C4BCE" w:rsidP="002C0B66">
            <w:pPr>
              <w:spacing w:line="276" w:lineRule="auto"/>
              <w:rPr>
                <w:rFonts w:asciiTheme="majorHAnsi" w:hAnsiTheme="majorHAnsi"/>
              </w:rPr>
            </w:pPr>
            <w:r w:rsidRPr="008C4BCE">
              <w:rPr>
                <w:rFonts w:asciiTheme="majorHAnsi" w:hAnsiTheme="majorHAnsi"/>
              </w:rPr>
              <w:t>С 2011год по мере введения ФГОС</w:t>
            </w:r>
          </w:p>
          <w:p w:rsidR="008C4BCE" w:rsidRPr="008C4BCE" w:rsidRDefault="008C4BCE" w:rsidP="002C0B66">
            <w:pPr>
              <w:spacing w:line="276" w:lineRule="auto"/>
              <w:rPr>
                <w:rFonts w:asciiTheme="majorHAnsi" w:hAnsiTheme="majorHAnsi"/>
              </w:rPr>
            </w:pPr>
          </w:p>
        </w:tc>
      </w:tr>
      <w:tr w:rsidR="008C4BCE" w:rsidRPr="00C95926" w:rsidTr="008C4BCE">
        <w:tc>
          <w:tcPr>
            <w:tcW w:w="425" w:type="dxa"/>
          </w:tcPr>
          <w:p w:rsidR="008C4BCE" w:rsidRPr="00C95926" w:rsidRDefault="008C4BCE" w:rsidP="002C0B66">
            <w:pPr>
              <w:spacing w:line="276" w:lineRule="auto"/>
              <w:rPr>
                <w:rFonts w:asciiTheme="majorHAnsi" w:hAnsiTheme="majorHAnsi"/>
              </w:rPr>
            </w:pPr>
            <w:r w:rsidRPr="00C95926">
              <w:rPr>
                <w:rFonts w:asciiTheme="majorHAnsi" w:hAnsiTheme="majorHAnsi"/>
              </w:rPr>
              <w:t>2.</w:t>
            </w:r>
          </w:p>
        </w:tc>
        <w:tc>
          <w:tcPr>
            <w:tcW w:w="1418" w:type="dxa"/>
          </w:tcPr>
          <w:p w:rsidR="008C4BCE" w:rsidRPr="00C95926" w:rsidRDefault="008C4BCE" w:rsidP="002C0B66">
            <w:pPr>
              <w:spacing w:line="276" w:lineRule="auto"/>
              <w:rPr>
                <w:rFonts w:asciiTheme="majorHAnsi" w:hAnsiTheme="majorHAnsi"/>
              </w:rPr>
            </w:pPr>
            <w:r w:rsidRPr="00C95926">
              <w:rPr>
                <w:rFonts w:asciiTheme="majorHAnsi" w:hAnsiTheme="majorHAnsi"/>
              </w:rPr>
              <w:t>Основной</w:t>
            </w:r>
          </w:p>
        </w:tc>
        <w:tc>
          <w:tcPr>
            <w:tcW w:w="6521" w:type="dxa"/>
          </w:tcPr>
          <w:p w:rsidR="008C4BCE" w:rsidRPr="00C95926" w:rsidRDefault="008C4BCE" w:rsidP="002C0B66">
            <w:pPr>
              <w:spacing w:line="276" w:lineRule="auto"/>
              <w:rPr>
                <w:rFonts w:asciiTheme="majorHAnsi" w:hAnsiTheme="majorHAnsi"/>
              </w:rPr>
            </w:pPr>
            <w:r w:rsidRPr="00C95926">
              <w:rPr>
                <w:rFonts w:asciiTheme="majorHAnsi" w:hAnsiTheme="majorHAnsi"/>
              </w:rPr>
              <w:t>Повышение профессионализма педагогов:</w:t>
            </w:r>
          </w:p>
          <w:p w:rsidR="008C4BCE" w:rsidRPr="00C95926" w:rsidRDefault="008C4BCE" w:rsidP="002C0B66">
            <w:pPr>
              <w:pStyle w:val="a9"/>
              <w:numPr>
                <w:ilvl w:val="0"/>
                <w:numId w:val="5"/>
              </w:numPr>
              <w:spacing w:line="276" w:lineRule="auto"/>
              <w:rPr>
                <w:rFonts w:asciiTheme="majorHAnsi" w:hAnsiTheme="majorHAnsi"/>
              </w:rPr>
            </w:pPr>
            <w:r w:rsidRPr="00C95926">
              <w:rPr>
                <w:rFonts w:asciiTheme="majorHAnsi" w:hAnsiTheme="majorHAnsi"/>
              </w:rPr>
              <w:t>курсы повышения квалификации;</w:t>
            </w:r>
          </w:p>
          <w:p w:rsidR="008C4BCE" w:rsidRPr="00C95926" w:rsidRDefault="008C4BCE" w:rsidP="002C0B66">
            <w:pPr>
              <w:pStyle w:val="a9"/>
              <w:numPr>
                <w:ilvl w:val="0"/>
                <w:numId w:val="5"/>
              </w:numPr>
              <w:spacing w:line="276" w:lineRule="auto"/>
              <w:rPr>
                <w:rFonts w:asciiTheme="majorHAnsi" w:hAnsiTheme="majorHAnsi"/>
              </w:rPr>
            </w:pPr>
            <w:r w:rsidRPr="00C95926">
              <w:rPr>
                <w:rFonts w:asciiTheme="majorHAnsi" w:hAnsiTheme="majorHAnsi"/>
              </w:rPr>
              <w:t>МО, учебные семинары, практикумы, деловые игры, круглые столы, открытые уроки (самостоятельное конструирование уроков, их самоанализ и анализ), профессиональное общение, консультирование,  обмен информацией;</w:t>
            </w:r>
          </w:p>
          <w:p w:rsidR="008C4BCE" w:rsidRPr="00C95926" w:rsidRDefault="008C4BCE" w:rsidP="002C0B66">
            <w:pPr>
              <w:pStyle w:val="a9"/>
              <w:numPr>
                <w:ilvl w:val="0"/>
                <w:numId w:val="5"/>
              </w:numPr>
              <w:spacing w:line="276" w:lineRule="auto"/>
              <w:rPr>
                <w:rFonts w:asciiTheme="majorHAnsi" w:hAnsiTheme="majorHAnsi"/>
              </w:rPr>
            </w:pPr>
            <w:r w:rsidRPr="00C95926">
              <w:rPr>
                <w:rFonts w:asciiTheme="majorHAnsi" w:hAnsiTheme="majorHAnsi"/>
              </w:rPr>
              <w:t>корректировка программ по предметам;</w:t>
            </w:r>
          </w:p>
          <w:p w:rsidR="008C4BCE" w:rsidRPr="00C95926" w:rsidRDefault="008C4BCE" w:rsidP="002C0B66">
            <w:pPr>
              <w:pStyle w:val="a9"/>
              <w:numPr>
                <w:ilvl w:val="0"/>
                <w:numId w:val="5"/>
              </w:numPr>
              <w:spacing w:line="276" w:lineRule="auto"/>
              <w:rPr>
                <w:rFonts w:asciiTheme="majorHAnsi" w:hAnsiTheme="majorHAnsi" w:cs="Arial"/>
                <w:color w:val="000000"/>
              </w:rPr>
            </w:pPr>
            <w:r w:rsidRPr="00C95926">
              <w:rPr>
                <w:rFonts w:asciiTheme="majorHAnsi" w:hAnsiTheme="majorHAnsi"/>
              </w:rPr>
              <w:t>работа с педагогами по освоению системно-деятельностного подхода в обучении,</w:t>
            </w:r>
            <w:r w:rsidRPr="00C95926">
              <w:rPr>
                <w:rFonts w:asciiTheme="majorHAnsi" w:hAnsiTheme="majorHAnsi" w:cs="Arial"/>
                <w:color w:val="000000"/>
              </w:rPr>
              <w:t xml:space="preserve"> сущности системно-деятельностного подхода в обучении на основе  изучения  теоретических положений  концепции Л.С. Выготского, А.Н. Леонтьева, Д.Б. Эльконина, П.Я. Гальперина;</w:t>
            </w:r>
          </w:p>
          <w:p w:rsidR="008C4BCE" w:rsidRPr="00C95926" w:rsidRDefault="008C4BCE" w:rsidP="002C0B66">
            <w:pPr>
              <w:pStyle w:val="a9"/>
              <w:numPr>
                <w:ilvl w:val="0"/>
                <w:numId w:val="5"/>
              </w:numPr>
              <w:spacing w:line="276" w:lineRule="auto"/>
              <w:rPr>
                <w:rFonts w:asciiTheme="majorHAnsi" w:hAnsiTheme="majorHAnsi" w:cs="Arial"/>
                <w:color w:val="000000"/>
              </w:rPr>
            </w:pPr>
            <w:r w:rsidRPr="00C95926">
              <w:rPr>
                <w:rFonts w:asciiTheme="majorHAnsi" w:hAnsiTheme="majorHAnsi" w:cs="Arial"/>
                <w:color w:val="000000"/>
              </w:rPr>
              <w:t xml:space="preserve">основные компоненты образовательного процесса:  мотивационно-целевого, содержательного, операционального, рефлективно-оценочного; </w:t>
            </w:r>
          </w:p>
          <w:p w:rsidR="008C4BCE" w:rsidRPr="00C95926" w:rsidRDefault="008C4BCE" w:rsidP="002C0B66">
            <w:pPr>
              <w:pStyle w:val="a9"/>
              <w:numPr>
                <w:ilvl w:val="0"/>
                <w:numId w:val="5"/>
              </w:numPr>
              <w:spacing w:line="276" w:lineRule="auto"/>
              <w:rPr>
                <w:rFonts w:asciiTheme="majorHAnsi" w:hAnsiTheme="majorHAnsi" w:cs="Arial"/>
                <w:color w:val="000000"/>
              </w:rPr>
            </w:pPr>
            <w:r w:rsidRPr="00C95926">
              <w:rPr>
                <w:rFonts w:asciiTheme="majorHAnsi" w:hAnsiTheme="majorHAnsi" w:cs="Arial"/>
                <w:color w:val="000000"/>
              </w:rPr>
              <w:t>освоение структуры уроков введение нового знания и особенности некоторых его этапов в рамках системно-деятельностного  подхода в образовании…….;</w:t>
            </w:r>
          </w:p>
          <w:p w:rsidR="008C4BCE" w:rsidRPr="00C95926" w:rsidRDefault="008C4BCE" w:rsidP="002C0B66">
            <w:pPr>
              <w:spacing w:line="276" w:lineRule="auto"/>
              <w:rPr>
                <w:rFonts w:asciiTheme="majorHAnsi" w:hAnsiTheme="majorHAnsi" w:cs="Arial"/>
                <w:color w:val="000000"/>
              </w:rPr>
            </w:pPr>
            <w:r w:rsidRPr="00C95926">
              <w:rPr>
                <w:rFonts w:asciiTheme="majorHAnsi" w:hAnsiTheme="majorHAnsi" w:cs="Arial"/>
                <w:color w:val="000000"/>
              </w:rPr>
              <w:t xml:space="preserve">Изучение и внедрение трёхуровневого подхода к изучению образовательного объекта: </w:t>
            </w:r>
          </w:p>
          <w:p w:rsidR="008C4BCE" w:rsidRPr="00C95926" w:rsidRDefault="008C4BCE" w:rsidP="002C0B66">
            <w:pPr>
              <w:pStyle w:val="a9"/>
              <w:numPr>
                <w:ilvl w:val="0"/>
                <w:numId w:val="6"/>
              </w:numPr>
              <w:spacing w:line="276" w:lineRule="auto"/>
              <w:rPr>
                <w:rFonts w:asciiTheme="majorHAnsi" w:hAnsiTheme="majorHAnsi" w:cs="Arial"/>
                <w:color w:val="000000"/>
              </w:rPr>
            </w:pPr>
            <w:r w:rsidRPr="00C95926">
              <w:rPr>
                <w:rFonts w:asciiTheme="majorHAnsi" w:hAnsiTheme="majorHAnsi" w:cs="Arial"/>
                <w:color w:val="000000"/>
              </w:rPr>
              <w:lastRenderedPageBreak/>
              <w:t>технологические элементы (объект познания, проблема, постановка задач, способы решения задачи, демонстрация результатов);</w:t>
            </w:r>
          </w:p>
          <w:p w:rsidR="008C4BCE" w:rsidRPr="00C95926" w:rsidRDefault="008C4BCE" w:rsidP="002C0B66">
            <w:pPr>
              <w:pStyle w:val="a9"/>
              <w:numPr>
                <w:ilvl w:val="0"/>
                <w:numId w:val="6"/>
              </w:numPr>
              <w:spacing w:line="276" w:lineRule="auto"/>
              <w:rPr>
                <w:rFonts w:asciiTheme="majorHAnsi" w:hAnsiTheme="majorHAnsi" w:cs="Arial"/>
                <w:color w:val="000000"/>
              </w:rPr>
            </w:pPr>
            <w:r w:rsidRPr="00C95926">
              <w:rPr>
                <w:rFonts w:asciiTheme="majorHAnsi" w:hAnsiTheme="majorHAnsi" w:cs="Arial"/>
                <w:color w:val="000000"/>
              </w:rPr>
              <w:t>частнопредметный (первый уровень);</w:t>
            </w:r>
          </w:p>
          <w:p w:rsidR="008C4BCE" w:rsidRPr="00C95926" w:rsidRDefault="008C4BCE" w:rsidP="002C0B66">
            <w:pPr>
              <w:pStyle w:val="a9"/>
              <w:numPr>
                <w:ilvl w:val="0"/>
                <w:numId w:val="6"/>
              </w:numPr>
              <w:spacing w:line="276" w:lineRule="auto"/>
              <w:rPr>
                <w:rFonts w:asciiTheme="majorHAnsi" w:hAnsiTheme="majorHAnsi" w:cs="Arial"/>
                <w:color w:val="000000"/>
              </w:rPr>
            </w:pPr>
            <w:r w:rsidRPr="00C95926">
              <w:rPr>
                <w:rFonts w:asciiTheme="majorHAnsi" w:hAnsiTheme="majorHAnsi" w:cs="Arial"/>
                <w:color w:val="000000"/>
              </w:rPr>
              <w:t>общепредметный (второй уровень),</w:t>
            </w:r>
          </w:p>
          <w:p w:rsidR="008C4BCE" w:rsidRDefault="008C4BCE" w:rsidP="002C0B66">
            <w:pPr>
              <w:pStyle w:val="a9"/>
              <w:numPr>
                <w:ilvl w:val="0"/>
                <w:numId w:val="6"/>
              </w:numPr>
              <w:spacing w:line="276" w:lineRule="auto"/>
              <w:rPr>
                <w:rFonts w:asciiTheme="majorHAnsi" w:hAnsiTheme="majorHAnsi" w:cs="Arial"/>
                <w:color w:val="000000"/>
              </w:rPr>
            </w:pPr>
            <w:r w:rsidRPr="00C95926">
              <w:rPr>
                <w:rFonts w:asciiTheme="majorHAnsi" w:hAnsiTheme="majorHAnsi" w:cs="Arial"/>
                <w:color w:val="000000"/>
              </w:rPr>
              <w:t>метапредметный (третий уровень)</w:t>
            </w:r>
          </w:p>
          <w:p w:rsidR="008C4BCE" w:rsidRPr="00C95926" w:rsidRDefault="008C4BCE" w:rsidP="008E7401">
            <w:pPr>
              <w:pStyle w:val="a9"/>
              <w:spacing w:line="276" w:lineRule="auto"/>
              <w:rPr>
                <w:rFonts w:asciiTheme="majorHAnsi" w:hAnsiTheme="majorHAnsi" w:cs="Arial"/>
                <w:color w:val="000000"/>
              </w:rPr>
            </w:pPr>
          </w:p>
          <w:p w:rsidR="008C4BCE" w:rsidRPr="00C95926" w:rsidRDefault="008C4BCE" w:rsidP="002C0B66">
            <w:pPr>
              <w:spacing w:line="276" w:lineRule="auto"/>
              <w:rPr>
                <w:rFonts w:asciiTheme="majorHAnsi" w:hAnsiTheme="majorHAnsi" w:cs="Arial"/>
                <w:color w:val="000000"/>
              </w:rPr>
            </w:pPr>
          </w:p>
          <w:p w:rsidR="008C4BCE" w:rsidRPr="00C95926" w:rsidRDefault="008C4BCE" w:rsidP="002C0B66">
            <w:pPr>
              <w:spacing w:line="276" w:lineRule="auto"/>
              <w:rPr>
                <w:rFonts w:asciiTheme="majorHAnsi" w:hAnsiTheme="majorHAnsi"/>
              </w:rPr>
            </w:pPr>
            <w:r w:rsidRPr="00C95926">
              <w:rPr>
                <w:rFonts w:asciiTheme="majorHAnsi" w:hAnsiTheme="majorHAnsi"/>
              </w:rPr>
              <w:t xml:space="preserve">Мониторинг качества образования, коррекция нарушений и др. </w:t>
            </w:r>
          </w:p>
        </w:tc>
        <w:tc>
          <w:tcPr>
            <w:tcW w:w="1843" w:type="dxa"/>
          </w:tcPr>
          <w:p w:rsidR="008C4BCE" w:rsidRPr="008C4BCE" w:rsidRDefault="008C4BCE" w:rsidP="008C4BCE">
            <w:pPr>
              <w:spacing w:line="276" w:lineRule="auto"/>
              <w:rPr>
                <w:rFonts w:asciiTheme="majorHAnsi" w:hAnsiTheme="majorHAnsi"/>
              </w:rPr>
            </w:pPr>
            <w:r w:rsidRPr="008C4BCE">
              <w:rPr>
                <w:rFonts w:asciiTheme="majorHAnsi" w:hAnsiTheme="majorHAnsi"/>
              </w:rPr>
              <w:lastRenderedPageBreak/>
              <w:t xml:space="preserve">Методические </w:t>
            </w:r>
            <w:r>
              <w:rPr>
                <w:rFonts w:asciiTheme="majorHAnsi" w:hAnsiTheme="majorHAnsi"/>
              </w:rPr>
              <w:t xml:space="preserve">объединения, </w:t>
            </w:r>
            <w:r w:rsidRPr="008C4BCE">
              <w:rPr>
                <w:rFonts w:asciiTheme="majorHAnsi" w:hAnsiTheme="majorHAnsi"/>
              </w:rPr>
              <w:t xml:space="preserve">семинары, </w:t>
            </w:r>
            <w:r>
              <w:rPr>
                <w:rFonts w:asciiTheme="majorHAnsi" w:hAnsiTheme="majorHAnsi"/>
              </w:rPr>
              <w:t>круглый стол, совещания, мастер-классы, открытые уроки и мероприятия, консультации и т. д.</w:t>
            </w:r>
          </w:p>
          <w:p w:rsidR="008C4BCE" w:rsidRPr="008C4BCE" w:rsidRDefault="008C4BCE" w:rsidP="002C0B66">
            <w:pPr>
              <w:spacing w:line="276" w:lineRule="auto"/>
              <w:rPr>
                <w:rFonts w:asciiTheme="majorHAnsi" w:hAnsiTheme="majorHAnsi"/>
              </w:rPr>
            </w:pPr>
          </w:p>
        </w:tc>
      </w:tr>
      <w:tr w:rsidR="008C4BCE" w:rsidRPr="00C95926" w:rsidTr="008C4BCE">
        <w:tc>
          <w:tcPr>
            <w:tcW w:w="425" w:type="dxa"/>
          </w:tcPr>
          <w:p w:rsidR="008C4BCE" w:rsidRPr="00C95926" w:rsidRDefault="008C4BCE" w:rsidP="002C0B66">
            <w:pPr>
              <w:spacing w:line="276" w:lineRule="auto"/>
              <w:rPr>
                <w:rFonts w:asciiTheme="majorHAnsi" w:hAnsiTheme="majorHAnsi"/>
              </w:rPr>
            </w:pPr>
            <w:r w:rsidRPr="00C95926">
              <w:rPr>
                <w:rFonts w:asciiTheme="majorHAnsi" w:hAnsiTheme="majorHAnsi"/>
              </w:rPr>
              <w:lastRenderedPageBreak/>
              <w:t>3.</w:t>
            </w:r>
          </w:p>
        </w:tc>
        <w:tc>
          <w:tcPr>
            <w:tcW w:w="1418" w:type="dxa"/>
          </w:tcPr>
          <w:p w:rsidR="008C4BCE" w:rsidRDefault="008C4BCE" w:rsidP="002C0B66">
            <w:pPr>
              <w:spacing w:line="276" w:lineRule="auto"/>
              <w:rPr>
                <w:rFonts w:asciiTheme="majorHAnsi" w:hAnsiTheme="majorHAnsi"/>
              </w:rPr>
            </w:pPr>
            <w:r w:rsidRPr="00C95926">
              <w:rPr>
                <w:rFonts w:asciiTheme="majorHAnsi" w:hAnsiTheme="majorHAnsi"/>
              </w:rPr>
              <w:t>Заключи</w:t>
            </w:r>
          </w:p>
          <w:p w:rsidR="008C4BCE" w:rsidRPr="00C95926" w:rsidRDefault="008C4BCE" w:rsidP="002C0B66">
            <w:pPr>
              <w:spacing w:line="276" w:lineRule="auto"/>
              <w:rPr>
                <w:rFonts w:asciiTheme="majorHAnsi" w:hAnsiTheme="majorHAnsi"/>
              </w:rPr>
            </w:pPr>
            <w:r w:rsidRPr="00C95926">
              <w:rPr>
                <w:rFonts w:asciiTheme="majorHAnsi" w:hAnsiTheme="majorHAnsi"/>
              </w:rPr>
              <w:t>тельный</w:t>
            </w:r>
          </w:p>
        </w:tc>
        <w:tc>
          <w:tcPr>
            <w:tcW w:w="6521" w:type="dxa"/>
          </w:tcPr>
          <w:p w:rsidR="008C4BCE" w:rsidRPr="00C95926" w:rsidRDefault="008E7401" w:rsidP="002C0B66">
            <w:pPr>
              <w:spacing w:line="276" w:lineRule="auto"/>
              <w:rPr>
                <w:rFonts w:asciiTheme="majorHAnsi" w:hAnsiTheme="majorHAnsi"/>
              </w:rPr>
            </w:pPr>
            <w:r>
              <w:rPr>
                <w:rFonts w:asciiTheme="majorHAnsi" w:hAnsiTheme="majorHAnsi"/>
              </w:rPr>
              <w:t xml:space="preserve">Итоги работы пилотной школы </w:t>
            </w:r>
            <w:r w:rsidR="008C4BCE">
              <w:rPr>
                <w:rFonts w:asciiTheme="majorHAnsi" w:hAnsiTheme="majorHAnsi"/>
              </w:rPr>
              <w:t>(по классам ежегодно</w:t>
            </w:r>
            <w:r w:rsidR="008C4BCE" w:rsidRPr="00C95926">
              <w:rPr>
                <w:rFonts w:asciiTheme="majorHAnsi" w:hAnsiTheme="majorHAnsi"/>
              </w:rPr>
              <w:t>)</w:t>
            </w:r>
          </w:p>
        </w:tc>
        <w:tc>
          <w:tcPr>
            <w:tcW w:w="1843" w:type="dxa"/>
          </w:tcPr>
          <w:p w:rsidR="008C4BCE" w:rsidRPr="008C4BCE" w:rsidRDefault="008C4BCE" w:rsidP="002C0B66">
            <w:pPr>
              <w:spacing w:line="276" w:lineRule="auto"/>
              <w:rPr>
                <w:rFonts w:asciiTheme="majorHAnsi" w:hAnsiTheme="majorHAnsi"/>
              </w:rPr>
            </w:pPr>
            <w:r w:rsidRPr="008C4BCE">
              <w:rPr>
                <w:rFonts w:asciiTheme="majorHAnsi" w:hAnsiTheme="majorHAnsi"/>
              </w:rPr>
              <w:t>На МО</w:t>
            </w:r>
            <w:r>
              <w:rPr>
                <w:rFonts w:asciiTheme="majorHAnsi" w:hAnsiTheme="majorHAnsi"/>
              </w:rPr>
              <w:t xml:space="preserve"> и др. мероприятиях</w:t>
            </w:r>
          </w:p>
          <w:p w:rsidR="008C4BCE" w:rsidRPr="008C4BCE" w:rsidRDefault="008C4BCE" w:rsidP="002C0B66">
            <w:pPr>
              <w:spacing w:line="276" w:lineRule="auto"/>
              <w:rPr>
                <w:rFonts w:asciiTheme="majorHAnsi" w:hAnsiTheme="majorHAnsi"/>
              </w:rPr>
            </w:pPr>
          </w:p>
        </w:tc>
      </w:tr>
    </w:tbl>
    <w:p w:rsidR="00196405" w:rsidRDefault="00196405"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2C0B66" w:rsidRDefault="002C0B66" w:rsidP="002C0B66">
      <w:pPr>
        <w:spacing w:line="276" w:lineRule="auto"/>
        <w:rPr>
          <w:b/>
          <w:sz w:val="26"/>
          <w:szCs w:val="26"/>
        </w:rPr>
      </w:pPr>
    </w:p>
    <w:p w:rsidR="008C4BCE" w:rsidRDefault="008C4BCE" w:rsidP="002C0B66">
      <w:pPr>
        <w:spacing w:line="276" w:lineRule="auto"/>
        <w:rPr>
          <w:b/>
          <w:sz w:val="26"/>
          <w:szCs w:val="26"/>
        </w:rPr>
      </w:pPr>
    </w:p>
    <w:p w:rsidR="008C4BCE" w:rsidRDefault="008C4BCE" w:rsidP="002C0B66">
      <w:pPr>
        <w:spacing w:line="276" w:lineRule="auto"/>
        <w:rPr>
          <w:b/>
          <w:sz w:val="26"/>
          <w:szCs w:val="26"/>
        </w:rPr>
      </w:pPr>
    </w:p>
    <w:p w:rsidR="002542B3" w:rsidRPr="008C4BCE" w:rsidRDefault="002542B3" w:rsidP="00C95926">
      <w:pPr>
        <w:spacing w:line="360" w:lineRule="auto"/>
        <w:rPr>
          <w:b/>
          <w:sz w:val="28"/>
          <w:szCs w:val="28"/>
        </w:rPr>
      </w:pPr>
      <w:r w:rsidRPr="008C4BCE">
        <w:rPr>
          <w:b/>
          <w:sz w:val="28"/>
          <w:szCs w:val="28"/>
        </w:rPr>
        <w:t>Критерии и по</w:t>
      </w:r>
      <w:r w:rsidR="00A25713" w:rsidRPr="008C4BCE">
        <w:rPr>
          <w:b/>
          <w:sz w:val="28"/>
          <w:szCs w:val="28"/>
        </w:rPr>
        <w:t>казатели работы пилотной школы (ежегодно по классам)</w:t>
      </w:r>
      <w:r w:rsidRPr="008C4BCE">
        <w:rPr>
          <w:b/>
          <w:sz w:val="28"/>
          <w:szCs w:val="28"/>
        </w:rPr>
        <w:t>:</w:t>
      </w:r>
    </w:p>
    <w:p w:rsidR="002542B3" w:rsidRPr="00BE1051" w:rsidRDefault="002542B3" w:rsidP="008C4BCE">
      <w:pPr>
        <w:numPr>
          <w:ilvl w:val="0"/>
          <w:numId w:val="3"/>
        </w:numPr>
        <w:spacing w:line="276" w:lineRule="auto"/>
        <w:jc w:val="both"/>
        <w:rPr>
          <w:rFonts w:asciiTheme="majorHAnsi" w:hAnsiTheme="majorHAnsi"/>
        </w:rPr>
      </w:pPr>
      <w:r w:rsidRPr="00BE1051">
        <w:rPr>
          <w:rFonts w:asciiTheme="majorHAnsi" w:hAnsiTheme="majorHAnsi"/>
        </w:rPr>
        <w:t>Приобретение первичного опыта работы учителя по формированию УУД (алгоритмы целеполагания и проектирования, самоконтроль, рефлексия, корректировка).</w:t>
      </w:r>
    </w:p>
    <w:p w:rsidR="00BE1051" w:rsidRPr="00196405" w:rsidRDefault="00BE1051" w:rsidP="008C4BCE">
      <w:pPr>
        <w:pStyle w:val="a9"/>
        <w:numPr>
          <w:ilvl w:val="0"/>
          <w:numId w:val="3"/>
        </w:numPr>
        <w:spacing w:before="100" w:beforeAutospacing="1" w:after="100" w:afterAutospacing="1" w:line="276" w:lineRule="auto"/>
        <w:jc w:val="both"/>
        <w:rPr>
          <w:rFonts w:asciiTheme="majorHAnsi" w:hAnsiTheme="majorHAnsi" w:cs="Arial"/>
          <w:color w:val="000000"/>
        </w:rPr>
      </w:pPr>
      <w:r w:rsidRPr="00196405">
        <w:rPr>
          <w:rFonts w:asciiTheme="majorHAnsi" w:hAnsiTheme="majorHAnsi" w:cs="Arial"/>
          <w:color w:val="000000"/>
        </w:rPr>
        <w:t xml:space="preserve">Использование  основных компонентов </w:t>
      </w:r>
      <w:r w:rsidR="00196405">
        <w:rPr>
          <w:rFonts w:asciiTheme="majorHAnsi" w:hAnsiTheme="majorHAnsi" w:cs="Arial"/>
          <w:color w:val="000000"/>
        </w:rPr>
        <w:t>(мотивационно-целевого, содержательного,</w:t>
      </w:r>
      <w:r w:rsidRPr="00196405">
        <w:rPr>
          <w:rFonts w:asciiTheme="majorHAnsi" w:hAnsiTheme="majorHAnsi" w:cs="Arial"/>
          <w:color w:val="000000"/>
        </w:rPr>
        <w:t xml:space="preserve"> </w:t>
      </w:r>
      <w:r w:rsidR="00196405">
        <w:rPr>
          <w:rFonts w:asciiTheme="majorHAnsi" w:hAnsiTheme="majorHAnsi" w:cs="Arial"/>
          <w:color w:val="000000"/>
        </w:rPr>
        <w:t>операционального,</w:t>
      </w:r>
      <w:r w:rsidRPr="00196405">
        <w:rPr>
          <w:rFonts w:asciiTheme="majorHAnsi" w:hAnsiTheme="majorHAnsi" w:cs="Arial"/>
          <w:color w:val="000000"/>
        </w:rPr>
        <w:t xml:space="preserve"> </w:t>
      </w:r>
      <w:r w:rsidR="00196405">
        <w:rPr>
          <w:rFonts w:asciiTheme="majorHAnsi" w:hAnsiTheme="majorHAnsi" w:cs="Arial"/>
          <w:color w:val="000000"/>
        </w:rPr>
        <w:t xml:space="preserve">рефлексивно-оценочного) </w:t>
      </w:r>
      <w:r w:rsidRPr="00196405">
        <w:rPr>
          <w:rFonts w:asciiTheme="majorHAnsi" w:hAnsiTheme="majorHAnsi" w:cs="Arial"/>
          <w:color w:val="000000"/>
        </w:rPr>
        <w:t xml:space="preserve">образовательного процесса,  </w:t>
      </w:r>
      <w:r w:rsidR="00196405">
        <w:rPr>
          <w:rFonts w:asciiTheme="majorHAnsi" w:hAnsiTheme="majorHAnsi" w:cs="Arial"/>
          <w:color w:val="000000"/>
        </w:rPr>
        <w:t>каждый из которых имее</w:t>
      </w:r>
      <w:r w:rsidRPr="00196405">
        <w:rPr>
          <w:rFonts w:asciiTheme="majorHAnsi" w:hAnsiTheme="majorHAnsi" w:cs="Arial"/>
          <w:color w:val="000000"/>
        </w:rPr>
        <w:t>т свои особенности</w:t>
      </w:r>
      <w:r w:rsidR="00196405">
        <w:rPr>
          <w:rFonts w:asciiTheme="majorHAnsi" w:hAnsiTheme="majorHAnsi" w:cs="Arial"/>
          <w:color w:val="000000"/>
        </w:rPr>
        <w:t>.</w:t>
      </w:r>
      <w:r w:rsidRPr="00196405">
        <w:rPr>
          <w:rFonts w:asciiTheme="majorHAnsi" w:hAnsiTheme="majorHAnsi" w:cs="Arial"/>
          <w:color w:val="000000"/>
        </w:rPr>
        <w:t xml:space="preserve"> </w:t>
      </w:r>
    </w:p>
    <w:p w:rsidR="00A25713" w:rsidRPr="00BE1051" w:rsidRDefault="00BE1051" w:rsidP="008C4BCE">
      <w:pPr>
        <w:pStyle w:val="a9"/>
        <w:numPr>
          <w:ilvl w:val="0"/>
          <w:numId w:val="3"/>
        </w:numPr>
        <w:spacing w:line="276" w:lineRule="auto"/>
        <w:jc w:val="both"/>
        <w:rPr>
          <w:rFonts w:asciiTheme="majorHAnsi" w:hAnsiTheme="majorHAnsi" w:cs="Arial"/>
          <w:color w:val="000000"/>
        </w:rPr>
      </w:pPr>
      <w:r>
        <w:rPr>
          <w:rFonts w:asciiTheme="majorHAnsi" w:hAnsiTheme="majorHAnsi" w:cs="Arial"/>
          <w:color w:val="000000"/>
        </w:rPr>
        <w:t>О</w:t>
      </w:r>
      <w:r w:rsidR="00A25713" w:rsidRPr="00BE1051">
        <w:rPr>
          <w:rFonts w:asciiTheme="majorHAnsi" w:hAnsiTheme="majorHAnsi" w:cs="Arial"/>
          <w:color w:val="000000"/>
        </w:rPr>
        <w:t>своение структуры уроков введение нового знания и особенности некоторых его этапов в рамках системно-деятельностного  подхода в образовании…….;</w:t>
      </w:r>
    </w:p>
    <w:p w:rsidR="002542B3" w:rsidRDefault="002542B3" w:rsidP="008C4BCE">
      <w:pPr>
        <w:pStyle w:val="a9"/>
        <w:numPr>
          <w:ilvl w:val="0"/>
          <w:numId w:val="3"/>
        </w:numPr>
        <w:spacing w:line="276" w:lineRule="auto"/>
        <w:jc w:val="both"/>
        <w:rPr>
          <w:sz w:val="26"/>
          <w:szCs w:val="26"/>
        </w:rPr>
      </w:pPr>
      <w:r w:rsidRPr="002C0B66">
        <w:rPr>
          <w:sz w:val="26"/>
          <w:szCs w:val="26"/>
        </w:rPr>
        <w:t>На основе анализа выполнения комплексной итоговой работы дать объективную оценку усвоения образова</w:t>
      </w:r>
      <w:r w:rsidR="00B618AE" w:rsidRPr="002C0B66">
        <w:rPr>
          <w:sz w:val="26"/>
          <w:szCs w:val="26"/>
        </w:rPr>
        <w:t xml:space="preserve">тельных программ обучающимися 5 </w:t>
      </w:r>
      <w:r w:rsidRPr="002C0B66">
        <w:rPr>
          <w:sz w:val="26"/>
          <w:szCs w:val="26"/>
        </w:rPr>
        <w:t>класса.</w:t>
      </w:r>
    </w:p>
    <w:p w:rsidR="002C0B66" w:rsidRDefault="002C0B66" w:rsidP="002C0B66">
      <w:pPr>
        <w:spacing w:line="360" w:lineRule="auto"/>
        <w:jc w:val="both"/>
        <w:rPr>
          <w:sz w:val="26"/>
          <w:szCs w:val="26"/>
        </w:rPr>
      </w:pPr>
    </w:p>
    <w:p w:rsidR="002C0B66" w:rsidRDefault="002C0B66" w:rsidP="002C0B66">
      <w:pPr>
        <w:spacing w:line="360" w:lineRule="auto"/>
        <w:jc w:val="both"/>
        <w:rPr>
          <w:sz w:val="26"/>
          <w:szCs w:val="26"/>
        </w:rPr>
      </w:pPr>
    </w:p>
    <w:p w:rsidR="002C0B66" w:rsidRDefault="002C0B66" w:rsidP="002C0B66">
      <w:pPr>
        <w:spacing w:line="360" w:lineRule="auto"/>
        <w:jc w:val="both"/>
        <w:rPr>
          <w:sz w:val="26"/>
          <w:szCs w:val="26"/>
        </w:rPr>
      </w:pPr>
    </w:p>
    <w:p w:rsidR="002C0B66" w:rsidRPr="002C0B66" w:rsidRDefault="002C0B66" w:rsidP="002C0B66">
      <w:pPr>
        <w:spacing w:line="360" w:lineRule="auto"/>
        <w:jc w:val="both"/>
        <w:rPr>
          <w:sz w:val="26"/>
          <w:szCs w:val="26"/>
        </w:rPr>
      </w:pPr>
    </w:p>
    <w:p w:rsidR="002542B3" w:rsidRPr="008C4BCE" w:rsidRDefault="002542B3" w:rsidP="002542B3">
      <w:pPr>
        <w:spacing w:line="360" w:lineRule="auto"/>
        <w:jc w:val="center"/>
        <w:rPr>
          <w:b/>
          <w:sz w:val="28"/>
          <w:szCs w:val="28"/>
        </w:rPr>
      </w:pPr>
      <w:r w:rsidRPr="008C4BCE">
        <w:rPr>
          <w:b/>
          <w:sz w:val="28"/>
          <w:szCs w:val="28"/>
        </w:rPr>
        <w:t>Предмет мониторинга:</w:t>
      </w:r>
    </w:p>
    <w:p w:rsidR="002C0B66" w:rsidRDefault="002542B3" w:rsidP="008C4BCE">
      <w:pPr>
        <w:pStyle w:val="a9"/>
        <w:numPr>
          <w:ilvl w:val="0"/>
          <w:numId w:val="7"/>
        </w:numPr>
        <w:spacing w:line="276" w:lineRule="auto"/>
        <w:jc w:val="both"/>
        <w:rPr>
          <w:sz w:val="26"/>
          <w:szCs w:val="26"/>
        </w:rPr>
      </w:pPr>
      <w:r w:rsidRPr="002C0B66">
        <w:rPr>
          <w:sz w:val="26"/>
          <w:szCs w:val="26"/>
        </w:rPr>
        <w:t xml:space="preserve">Составление индивидуальных измерителей достижений УУД обучающихся </w:t>
      </w:r>
    </w:p>
    <w:p w:rsidR="002542B3" w:rsidRPr="002C0B66" w:rsidRDefault="002542B3" w:rsidP="008C4BCE">
      <w:pPr>
        <w:pStyle w:val="a9"/>
        <w:numPr>
          <w:ilvl w:val="0"/>
          <w:numId w:val="7"/>
        </w:numPr>
        <w:spacing w:line="276" w:lineRule="auto"/>
        <w:jc w:val="both"/>
        <w:rPr>
          <w:sz w:val="26"/>
          <w:szCs w:val="26"/>
        </w:rPr>
      </w:pPr>
      <w:r w:rsidRPr="002C0B66">
        <w:rPr>
          <w:sz w:val="26"/>
          <w:szCs w:val="26"/>
        </w:rPr>
        <w:t xml:space="preserve">Обмен опытом по </w:t>
      </w:r>
      <w:r w:rsidR="002C0B66" w:rsidRPr="002C0B66">
        <w:rPr>
          <w:sz w:val="26"/>
          <w:szCs w:val="26"/>
        </w:rPr>
        <w:t>сформированности у обучающихся 5</w:t>
      </w:r>
      <w:r w:rsidRPr="002C0B66">
        <w:rPr>
          <w:sz w:val="26"/>
          <w:szCs w:val="26"/>
        </w:rPr>
        <w:t xml:space="preserve"> класса личностных, регулятивных, познавательных и коммуникативных УУД. </w:t>
      </w:r>
    </w:p>
    <w:p w:rsidR="002542B3" w:rsidRPr="00FA7986" w:rsidRDefault="002542B3" w:rsidP="008C4BCE">
      <w:pPr>
        <w:spacing w:line="276" w:lineRule="auto"/>
        <w:ind w:firstLine="708"/>
        <w:jc w:val="both"/>
      </w:pPr>
    </w:p>
    <w:p w:rsidR="002542B3" w:rsidRPr="00FA7986" w:rsidRDefault="002542B3" w:rsidP="002542B3">
      <w:pPr>
        <w:spacing w:line="360" w:lineRule="auto"/>
        <w:ind w:firstLine="708"/>
      </w:pPr>
    </w:p>
    <w:p w:rsidR="002542B3" w:rsidRPr="00FA7986" w:rsidRDefault="002542B3" w:rsidP="002542B3">
      <w:pPr>
        <w:spacing w:line="360" w:lineRule="auto"/>
        <w:ind w:firstLine="708"/>
      </w:pPr>
    </w:p>
    <w:p w:rsidR="002542B3" w:rsidRPr="00FA7986" w:rsidRDefault="002542B3" w:rsidP="002542B3">
      <w:pPr>
        <w:spacing w:line="360" w:lineRule="auto"/>
        <w:ind w:firstLine="708"/>
      </w:pPr>
    </w:p>
    <w:p w:rsidR="002542B3" w:rsidRDefault="002542B3"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Pr="00E64B44" w:rsidRDefault="00E64B44" w:rsidP="00E64B44">
      <w:pPr>
        <w:spacing w:before="100" w:beforeAutospacing="1" w:after="100" w:afterAutospacing="1"/>
        <w:jc w:val="center"/>
        <w:rPr>
          <w:b/>
          <w:i/>
          <w:color w:val="000000"/>
          <w:sz w:val="32"/>
          <w:szCs w:val="32"/>
        </w:rPr>
      </w:pPr>
      <w:r w:rsidRPr="00E64B44">
        <w:rPr>
          <w:b/>
          <w:i/>
          <w:color w:val="000000"/>
          <w:sz w:val="32"/>
          <w:szCs w:val="32"/>
        </w:rPr>
        <w:lastRenderedPageBreak/>
        <w:t>О</w:t>
      </w:r>
      <w:r w:rsidR="008E7401" w:rsidRPr="00E64B44">
        <w:rPr>
          <w:b/>
          <w:i/>
          <w:color w:val="000000"/>
          <w:sz w:val="32"/>
          <w:szCs w:val="32"/>
        </w:rPr>
        <w:t xml:space="preserve">сновные компоненты </w:t>
      </w:r>
      <w:r w:rsidRPr="00E64B44">
        <w:rPr>
          <w:b/>
          <w:i/>
          <w:color w:val="000000"/>
          <w:sz w:val="32"/>
          <w:szCs w:val="32"/>
        </w:rPr>
        <w:t xml:space="preserve">системно-деятельностного подхода в </w:t>
      </w:r>
      <w:r w:rsidR="008E7401" w:rsidRPr="00E64B44">
        <w:rPr>
          <w:b/>
          <w:i/>
          <w:color w:val="000000"/>
          <w:sz w:val="32"/>
          <w:szCs w:val="32"/>
        </w:rPr>
        <w:t>образовательно</w:t>
      </w:r>
      <w:r w:rsidRPr="00E64B44">
        <w:rPr>
          <w:b/>
          <w:i/>
          <w:color w:val="000000"/>
          <w:sz w:val="32"/>
          <w:szCs w:val="32"/>
        </w:rPr>
        <w:t>м</w:t>
      </w:r>
      <w:r w:rsidR="008E7401" w:rsidRPr="00E64B44">
        <w:rPr>
          <w:b/>
          <w:i/>
          <w:color w:val="000000"/>
          <w:sz w:val="32"/>
          <w:szCs w:val="32"/>
        </w:rPr>
        <w:t xml:space="preserve"> процесс</w:t>
      </w:r>
      <w:r w:rsidRPr="00E64B44">
        <w:rPr>
          <w:b/>
          <w:i/>
          <w:color w:val="000000"/>
          <w:sz w:val="32"/>
          <w:szCs w:val="32"/>
        </w:rPr>
        <w:t>е</w:t>
      </w:r>
      <w:r w:rsidR="008E7401" w:rsidRPr="00E64B44">
        <w:rPr>
          <w:b/>
          <w:i/>
          <w:color w:val="000000"/>
          <w:sz w:val="32"/>
          <w:szCs w:val="32"/>
        </w:rPr>
        <w:t xml:space="preserve"> имеют свои особенности:</w:t>
      </w:r>
    </w:p>
    <w:p w:rsidR="008E7401" w:rsidRPr="00E64B44" w:rsidRDefault="008E7401" w:rsidP="00E64B44">
      <w:pPr>
        <w:spacing w:before="100" w:beforeAutospacing="1" w:after="100" w:afterAutospacing="1"/>
        <w:jc w:val="both"/>
        <w:rPr>
          <w:color w:val="000000"/>
        </w:rPr>
      </w:pPr>
      <w:r w:rsidRPr="00D87518">
        <w:rPr>
          <w:i/>
          <w:color w:val="000000"/>
        </w:rPr>
        <w:t xml:space="preserve">1. </w:t>
      </w:r>
      <w:r w:rsidRPr="00D87518">
        <w:rPr>
          <w:b/>
          <w:i/>
          <w:color w:val="000000"/>
        </w:rPr>
        <w:t>Мотивационно-целевой компонент</w:t>
      </w:r>
      <w:r w:rsidRPr="00E64B44">
        <w:rPr>
          <w:color w:val="000000"/>
        </w:rPr>
        <w:t xml:space="preserve"> определяет личностный смысл предстоящей деятельности. Для чего будет осуществляться предстоящая деятельность? В качестве системообразующей характеристики определяется личностный результат воспитания и обучения, а также - система действий, в процессе которых осваивается содержание образования (технические приёмы, способы и технологии). Другими словами, образовательные цели ученика относятся не только к изучаемым объектам, но и к способам изучения этих объектов. Источником целей ученика является целостный характер содержания изучаемой системы, а также ситуация «образовательной напряжённости», создаваемой учителем.</w:t>
      </w:r>
    </w:p>
    <w:p w:rsidR="008E7401" w:rsidRPr="00E64B44" w:rsidRDefault="008E7401" w:rsidP="00E64B44">
      <w:pPr>
        <w:spacing w:before="100" w:beforeAutospacing="1" w:after="100" w:afterAutospacing="1"/>
        <w:jc w:val="both"/>
        <w:rPr>
          <w:color w:val="000000"/>
        </w:rPr>
      </w:pPr>
      <w:r w:rsidRPr="00E64B44">
        <w:rPr>
          <w:color w:val="000000"/>
        </w:rPr>
        <w:t>Способы её создания следующие: выход на противоречие или проблему через учебное задание, нарушение привычных норм образовательной деятельности, несоответствие полученных результатов ожидаемым, сопоставление разнородных ученических образовательных продуктов, введение противоречивых культурно-исторических аналогов, самоопределение субъектов образования в поле многообразия различных позиций по рассматриваемому вопросу и пр.</w:t>
      </w:r>
    </w:p>
    <w:p w:rsidR="008E7401" w:rsidRPr="00E64B44" w:rsidRDefault="008E7401" w:rsidP="00E64B44">
      <w:pPr>
        <w:spacing w:before="100" w:beforeAutospacing="1" w:after="100" w:afterAutospacing="1"/>
        <w:jc w:val="both"/>
        <w:rPr>
          <w:color w:val="000000"/>
        </w:rPr>
      </w:pPr>
      <w:r w:rsidRPr="00D87518">
        <w:rPr>
          <w:b/>
          <w:i/>
          <w:color w:val="000000"/>
        </w:rPr>
        <w:t>2.Содержательный компонент</w:t>
      </w:r>
      <w:r w:rsidRPr="00E64B44">
        <w:rPr>
          <w:color w:val="000000"/>
        </w:rPr>
        <w:t xml:space="preserve"> предполагает, что содержание должно быть системным и деятельностным, т.е. в основе его должны лежать универсальные средства, методы и нормы деятельности. Знание (как таковое) уже не является системообразующим в структуре содержания образования, а включается только как один из компонентов. При этом наиболее важным является мыследеятельность, как метадеятельность. Если содержание традиционного образования складывалось из продуктов познавательной деятельности человечества, то содержание деятельностного образования складывается из методов, средств и форм преобразующей деятельности (поисковой, проблемной, проектной, исследовательской). Такой подход определяется тем, что функция современного человека должна быть направлена не только на сохранение мира, но и на его преобразование на основе системного видения окружающей действительности. При таком подходе у ученика развивается позитивное отношение к познанию естественнонаучной картины мира, так как любое «творение» строится на основе освоения норм создаваемого или преобразуемого объекта окружающего мира.</w:t>
      </w:r>
    </w:p>
    <w:p w:rsidR="008E7401" w:rsidRPr="00E64B44" w:rsidRDefault="008E7401" w:rsidP="00E64B44">
      <w:pPr>
        <w:spacing w:before="100" w:beforeAutospacing="1" w:after="100" w:afterAutospacing="1"/>
        <w:jc w:val="both"/>
        <w:rPr>
          <w:color w:val="000000"/>
        </w:rPr>
      </w:pPr>
      <w:r w:rsidRPr="00E64B44">
        <w:rPr>
          <w:color w:val="000000"/>
        </w:rPr>
        <w:t>Системное содержание развивает способность порождать своё знание, видеть мир своими собственными глазами, понимать его своим собственным пониманием. Человек развивается успешно тогда, когда он не просто усваивает чужой опыт и чужие знания, но умеет творить, создавать свои собственные знания о мире.</w:t>
      </w:r>
    </w:p>
    <w:p w:rsidR="008E7401" w:rsidRPr="00E64B44" w:rsidRDefault="008E7401" w:rsidP="00E64B44">
      <w:pPr>
        <w:spacing w:before="100" w:beforeAutospacing="1" w:after="100" w:afterAutospacing="1"/>
        <w:jc w:val="both"/>
        <w:rPr>
          <w:color w:val="000000"/>
        </w:rPr>
      </w:pPr>
      <w:r w:rsidRPr="00E64B44">
        <w:rPr>
          <w:color w:val="000000"/>
        </w:rPr>
        <w:t>Системно-деятельностный подход обеспечивается обеспечивается интеграцией частно-предметного, общепредметного и метапредметного содержания. Возможность деятельности учащихся на данных уровнях обеспечивается разноуровневой образовательной картой, предложенной в качестве примера А.В.Хуторским.</w:t>
      </w:r>
    </w:p>
    <w:p w:rsidR="008E7401" w:rsidRPr="00E64B44" w:rsidRDefault="008E7401" w:rsidP="00E64B44">
      <w:pPr>
        <w:spacing w:before="100" w:beforeAutospacing="1" w:after="100" w:afterAutospacing="1"/>
        <w:jc w:val="both"/>
        <w:rPr>
          <w:color w:val="000000"/>
        </w:rPr>
      </w:pPr>
      <w:r w:rsidRPr="00E64B44">
        <w:rPr>
          <w:color w:val="000000"/>
        </w:rPr>
        <w:t>Трёхуровневый подход к изучению образовательного объекта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98"/>
        <w:gridCol w:w="2391"/>
        <w:gridCol w:w="2541"/>
        <w:gridCol w:w="2561"/>
        <w:gridCol w:w="101"/>
      </w:tblGrid>
      <w:tr w:rsidR="008E7401" w:rsidRPr="00E64B44" w:rsidTr="00D87518">
        <w:trPr>
          <w:tblCellSpacing w:w="15" w:type="dxa"/>
        </w:trPr>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Технологические элементы</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1-й уровень (частнопредметный)</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2-й уровень (общепредметный)</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3-й уровень (метапредметный)</w:t>
            </w:r>
          </w:p>
        </w:tc>
        <w:tc>
          <w:tcPr>
            <w:tcW w:w="0" w:type="auto"/>
            <w:hideMark/>
          </w:tcPr>
          <w:p w:rsidR="008E7401" w:rsidRPr="00E64B44" w:rsidRDefault="008E7401" w:rsidP="00E64B44">
            <w:pPr>
              <w:jc w:val="both"/>
              <w:rPr>
                <w:color w:val="000000"/>
              </w:rPr>
            </w:pPr>
          </w:p>
        </w:tc>
      </w:tr>
      <w:tr w:rsidR="008E7401" w:rsidRPr="00E64B44" w:rsidTr="00D87518">
        <w:trPr>
          <w:tblCellSpacing w:w="15" w:type="dxa"/>
        </w:trPr>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Объект познания</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Частный предметный объект (капля воды)</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 xml:space="preserve">Общепредметный объект (вода как объект </w:t>
            </w:r>
            <w:r w:rsidRPr="00E64B44">
              <w:rPr>
                <w:color w:val="000000"/>
              </w:rPr>
              <w:lastRenderedPageBreak/>
              <w:t>познания в естествознании и культуре)</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lastRenderedPageBreak/>
              <w:t xml:space="preserve">Фундаментальный образовательный </w:t>
            </w:r>
            <w:r w:rsidRPr="00E64B44">
              <w:rPr>
                <w:color w:val="000000"/>
              </w:rPr>
              <w:lastRenderedPageBreak/>
              <w:t>объект (вода как стихия мира)</w:t>
            </w:r>
          </w:p>
        </w:tc>
        <w:tc>
          <w:tcPr>
            <w:tcW w:w="0" w:type="auto"/>
            <w:hideMark/>
          </w:tcPr>
          <w:p w:rsidR="008E7401" w:rsidRPr="00E64B44" w:rsidRDefault="008E7401" w:rsidP="00E64B44">
            <w:pPr>
              <w:jc w:val="both"/>
              <w:rPr>
                <w:color w:val="000000"/>
              </w:rPr>
            </w:pPr>
          </w:p>
        </w:tc>
      </w:tr>
      <w:tr w:rsidR="008E7401" w:rsidRPr="00E64B44" w:rsidTr="00D87518">
        <w:trPr>
          <w:tblCellSpacing w:w="15" w:type="dxa"/>
        </w:trPr>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lastRenderedPageBreak/>
              <w:t>Проблема</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Каковы причины шарообразной формы капли воды?</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Что общего в познании естественнонаучной и духовной сущностей воды?</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Какова роль воды в устройстве мира, её связь с другими стихиями?</w:t>
            </w:r>
          </w:p>
        </w:tc>
        <w:tc>
          <w:tcPr>
            <w:tcW w:w="0" w:type="auto"/>
            <w:hideMark/>
          </w:tcPr>
          <w:p w:rsidR="008E7401" w:rsidRPr="00E64B44" w:rsidRDefault="008E7401" w:rsidP="00E64B44">
            <w:pPr>
              <w:jc w:val="both"/>
              <w:rPr>
                <w:color w:val="000000"/>
              </w:rPr>
            </w:pPr>
          </w:p>
        </w:tc>
      </w:tr>
      <w:tr w:rsidR="008E7401" w:rsidRPr="00E64B44" w:rsidTr="00D87518">
        <w:trPr>
          <w:tblCellSpacing w:w="15" w:type="dxa"/>
        </w:trPr>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Постановка задач</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Исследовать каплю воды</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Проанализировать естественнонаучные свойства воды, сравнить их с теми, которые описываются в притчах, стихах и поговорках о воде</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Установить значение воды для природы, человека и всего мира (живого и неживого)</w:t>
            </w:r>
          </w:p>
        </w:tc>
        <w:tc>
          <w:tcPr>
            <w:tcW w:w="0" w:type="auto"/>
            <w:hideMark/>
          </w:tcPr>
          <w:p w:rsidR="008E7401" w:rsidRPr="00E64B44" w:rsidRDefault="008E7401" w:rsidP="00E64B44">
            <w:pPr>
              <w:jc w:val="both"/>
              <w:rPr>
                <w:color w:val="000000"/>
              </w:rPr>
            </w:pPr>
          </w:p>
        </w:tc>
      </w:tr>
      <w:tr w:rsidR="008E7401" w:rsidRPr="00E64B44" w:rsidTr="00D87518">
        <w:trPr>
          <w:tblCellSpacing w:w="15" w:type="dxa"/>
        </w:trPr>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Способы решения задачи</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Наблюдения, опыты, измерения, поиск фактов о формах капли воды</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Paзнонаучные, гуманитарные, художественные и иные методы исследования воды и понятия о ней</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Размышления о природе воды, знакомство с трудами древних и современных философов, метапредметный анализ смысла воды</w:t>
            </w:r>
          </w:p>
        </w:tc>
        <w:tc>
          <w:tcPr>
            <w:tcW w:w="0" w:type="auto"/>
            <w:hideMark/>
          </w:tcPr>
          <w:p w:rsidR="008E7401" w:rsidRPr="00E64B44" w:rsidRDefault="008E7401" w:rsidP="00E64B44">
            <w:pPr>
              <w:jc w:val="both"/>
              <w:rPr>
                <w:color w:val="000000"/>
              </w:rPr>
            </w:pPr>
          </w:p>
        </w:tc>
      </w:tr>
      <w:tr w:rsidR="008E7401" w:rsidRPr="00E64B44" w:rsidTr="00D87518">
        <w:trPr>
          <w:tblCellSpacing w:w="15" w:type="dxa"/>
        </w:trPr>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Демонстрация результатов</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Демонстрация опытов с каплей воды, защита собственных версий объяснения формы капли</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Защита гипотез о причинах, сущности единства и многовариативности толкования смысла воды в науке и культуре</w:t>
            </w:r>
          </w:p>
        </w:tc>
        <w:tc>
          <w:tcPr>
            <w:tcW w:w="0" w:type="auto"/>
            <w:hideMark/>
          </w:tcPr>
          <w:p w:rsidR="008E7401" w:rsidRPr="00E64B44" w:rsidRDefault="008E7401" w:rsidP="00E64B44">
            <w:pPr>
              <w:spacing w:before="100" w:beforeAutospacing="1" w:after="100" w:afterAutospacing="1"/>
              <w:jc w:val="both"/>
              <w:rPr>
                <w:color w:val="000000"/>
              </w:rPr>
            </w:pPr>
            <w:r w:rsidRPr="00E64B44">
              <w:rPr>
                <w:color w:val="000000"/>
              </w:rPr>
              <w:t>Написание и публикация естественнонаучного или философского трактата о воде, рецензии на другие работы</w:t>
            </w:r>
          </w:p>
        </w:tc>
        <w:tc>
          <w:tcPr>
            <w:tcW w:w="0" w:type="auto"/>
            <w:hideMark/>
          </w:tcPr>
          <w:p w:rsidR="008E7401" w:rsidRPr="00E64B44" w:rsidRDefault="008E7401" w:rsidP="00E64B44">
            <w:pPr>
              <w:jc w:val="both"/>
              <w:rPr>
                <w:color w:val="000000"/>
              </w:rPr>
            </w:pPr>
          </w:p>
        </w:tc>
      </w:tr>
      <w:tr w:rsidR="008E7401" w:rsidRPr="00E64B44" w:rsidTr="00D87518">
        <w:trPr>
          <w:tblCellSpacing w:w="15" w:type="dxa"/>
        </w:trPr>
        <w:tc>
          <w:tcPr>
            <w:tcW w:w="0" w:type="auto"/>
            <w:vAlign w:val="center"/>
            <w:hideMark/>
          </w:tcPr>
          <w:p w:rsidR="008E7401" w:rsidRPr="00E64B44" w:rsidRDefault="008E7401" w:rsidP="00E64B44">
            <w:pPr>
              <w:jc w:val="both"/>
              <w:rPr>
                <w:color w:val="000000"/>
              </w:rPr>
            </w:pPr>
          </w:p>
        </w:tc>
        <w:tc>
          <w:tcPr>
            <w:tcW w:w="0" w:type="auto"/>
            <w:vAlign w:val="center"/>
            <w:hideMark/>
          </w:tcPr>
          <w:p w:rsidR="008E7401" w:rsidRPr="00E64B44" w:rsidRDefault="008E7401" w:rsidP="00E64B44">
            <w:pPr>
              <w:jc w:val="both"/>
            </w:pPr>
          </w:p>
        </w:tc>
        <w:tc>
          <w:tcPr>
            <w:tcW w:w="0" w:type="auto"/>
            <w:vAlign w:val="center"/>
            <w:hideMark/>
          </w:tcPr>
          <w:p w:rsidR="008E7401" w:rsidRPr="00E64B44" w:rsidRDefault="008E7401" w:rsidP="00E64B44">
            <w:pPr>
              <w:jc w:val="both"/>
            </w:pPr>
          </w:p>
        </w:tc>
        <w:tc>
          <w:tcPr>
            <w:tcW w:w="0" w:type="auto"/>
            <w:vAlign w:val="center"/>
            <w:hideMark/>
          </w:tcPr>
          <w:p w:rsidR="008E7401" w:rsidRPr="00E64B44" w:rsidRDefault="008E7401" w:rsidP="00E64B44">
            <w:pPr>
              <w:jc w:val="both"/>
            </w:pPr>
          </w:p>
        </w:tc>
        <w:tc>
          <w:tcPr>
            <w:tcW w:w="0" w:type="auto"/>
            <w:vAlign w:val="center"/>
            <w:hideMark/>
          </w:tcPr>
          <w:p w:rsidR="008E7401" w:rsidRPr="00E64B44" w:rsidRDefault="008E7401" w:rsidP="00E64B44">
            <w:pPr>
              <w:jc w:val="both"/>
            </w:pPr>
          </w:p>
        </w:tc>
      </w:tr>
    </w:tbl>
    <w:p w:rsidR="008E7401" w:rsidRPr="00E64B44" w:rsidRDefault="008E7401" w:rsidP="00E64B44">
      <w:pPr>
        <w:spacing w:before="100" w:beforeAutospacing="1" w:after="100" w:afterAutospacing="1"/>
        <w:jc w:val="both"/>
        <w:rPr>
          <w:color w:val="000000"/>
        </w:rPr>
      </w:pPr>
      <w:r w:rsidRPr="00D87518">
        <w:rPr>
          <w:b/>
          <w:i/>
          <w:color w:val="000000"/>
        </w:rPr>
        <w:t>3. Операциональный компонент</w:t>
      </w:r>
      <w:r w:rsidRPr="00E64B44">
        <w:rPr>
          <w:color w:val="000000"/>
        </w:rPr>
        <w:t xml:space="preserve"> предполагает становление и развитие субъектности ученика. Системно-деятельностный подход предполагает применение техник и технологий, направленных на выращивание способностей и освоение универсальных способов мыследеятельности. Если в «знаниевом» подходе основным средством являются тексты (в частности, учебник), то в СДП главным средством становятся ситуации. В традиционном образовании содержание осваивается за счет прочтения (слушания) и понимания текстов. В СДП содержание осваивается за счет действенной включенности и рефлексии в ситуации. При традиционном образовании важнейшим фактором является структура оформленных текстов и методы преподавания. При переходе на СДП на первый план выдвигаются технологии организации коллективной мыследеятельности и конструирование эвристической ситуации. Преобладающими являются методы, которые обеспечивают саморазвитие, самоактуализацию человека, позволяют ему самому искать и осознавать подходящие именно для него способы решения жизненных ситуаций. Наибольшими возможностями для реализации выделенных дидактических условий, как признают практически все исследователи, обладают: мыследеятельностная педагогика, задачный подход в обучении, метод проектов, ситуационный анализ, технологии портфолио, КСО (коллективный способ обучения), технологии проблемного, критического, модульного обучения и т.д..</w:t>
      </w:r>
    </w:p>
    <w:p w:rsidR="008E7401" w:rsidRPr="00E64B44" w:rsidRDefault="008E7401" w:rsidP="00E64B44">
      <w:pPr>
        <w:spacing w:before="100" w:beforeAutospacing="1" w:after="100" w:afterAutospacing="1"/>
        <w:jc w:val="both"/>
        <w:rPr>
          <w:color w:val="000000"/>
        </w:rPr>
      </w:pPr>
      <w:r w:rsidRPr="00E64B44">
        <w:rPr>
          <w:color w:val="000000"/>
        </w:rPr>
        <w:t xml:space="preserve">В ходе работы школьники активно участвуют в анализе фактов и деталей самой ситуации, выборе стратегии, ее уточнении и защите, обсуждении ситуации и аргументации </w:t>
      </w:r>
      <w:r w:rsidRPr="00E64B44">
        <w:rPr>
          <w:color w:val="000000"/>
        </w:rPr>
        <w:lastRenderedPageBreak/>
        <w:t>целесообразности своей позиции. Развиваются умения учащихся, связанные с работой в группе, команде, формируется критическое мышление, активизируются теоретические знания учащихся, их практический опыт. Школьники совершенствуют способность высказывать свои мысли, идеи, предложения, умения выслушать различные точки зрения и аргументировать свою.</w:t>
      </w:r>
    </w:p>
    <w:p w:rsidR="008E7401" w:rsidRPr="00E64B44" w:rsidRDefault="008E7401" w:rsidP="00E64B44">
      <w:pPr>
        <w:spacing w:before="100" w:beforeAutospacing="1" w:after="100" w:afterAutospacing="1"/>
        <w:jc w:val="both"/>
        <w:rPr>
          <w:color w:val="000000"/>
        </w:rPr>
      </w:pPr>
      <w:r w:rsidRPr="00E64B44">
        <w:rPr>
          <w:color w:val="000000"/>
        </w:rPr>
        <w:t>Применение исследовательских и поисковых технологий обучения помогает учащимся осмысленно ставить собственные цели, планировать ход выполнения заданий, выполнять практические задания, оценивать и объяснять полученные результаты.</w:t>
      </w:r>
    </w:p>
    <w:p w:rsidR="008E7401" w:rsidRPr="00E64B44" w:rsidRDefault="008E7401" w:rsidP="00E64B44">
      <w:pPr>
        <w:spacing w:before="100" w:beforeAutospacing="1" w:after="100" w:afterAutospacing="1"/>
        <w:jc w:val="both"/>
        <w:rPr>
          <w:color w:val="000000"/>
        </w:rPr>
      </w:pPr>
      <w:r w:rsidRPr="00D87518">
        <w:rPr>
          <w:b/>
          <w:i/>
          <w:color w:val="000000"/>
        </w:rPr>
        <w:t>4. Рефлексивно-оценочный компонент</w:t>
      </w:r>
      <w:r w:rsidRPr="00E64B44">
        <w:rPr>
          <w:color w:val="000000"/>
        </w:rPr>
        <w:t>. Системно-деятельностный подход придает особую значимость процессу осознания субъектом образования своей деятельности. Без понимания способов своего учения, механизмов познания и мыследеятельности учащиеся не смогут присвоить тех знаний, которые они добыли. Рефлексия помогает учащимся сформулировать получаемые результаты, переопределить цели дальнейшей работы, скорректировать свой образовательный путь. Рефлексивная деятельность позволяет учащемуся осознать свою индивидуальность, уникальность и предназначение, которые «высвечиваются» из анализа его самостоятельной познавательной деятельности и её продуктов. Адекватная самооценка обеспечивает школьникам осознание уровня освоения планируемого результата деятельности, приводит к пониманию своих проблем и тем самым создает предпосылки для дальнейшего самосовершенствования. Осуществить такую оценку, а также разить рефлексию ученика, как основу его дальнейшего индивидуального роста и развития, позволяет использование портфолио. Его уникальность в том, что оно позволяет научить размышлять над тем, чему ты научился и как можно использовать приобретенные знания.</w:t>
      </w:r>
    </w:p>
    <w:p w:rsidR="008E7401" w:rsidRPr="00E64B44" w:rsidRDefault="008E7401" w:rsidP="00E64B44">
      <w:pPr>
        <w:spacing w:before="100" w:beforeAutospacing="1" w:after="100" w:afterAutospacing="1"/>
        <w:jc w:val="both"/>
        <w:rPr>
          <w:color w:val="000000"/>
        </w:rPr>
      </w:pPr>
      <w:r w:rsidRPr="00E64B44">
        <w:rPr>
          <w:color w:val="000000"/>
        </w:rPr>
        <w:t>Одним из основных условий реализации системно-деятельностного подхода являются личностная позиция и профессиональная подготовка учителя, его готовность к освоению стандартов нового поколения.</w:t>
      </w:r>
    </w:p>
    <w:p w:rsidR="008E7401" w:rsidRPr="00E64B44" w:rsidRDefault="008E7401" w:rsidP="00E64B44">
      <w:pPr>
        <w:spacing w:before="100" w:beforeAutospacing="1" w:after="100" w:afterAutospacing="1"/>
        <w:jc w:val="both"/>
        <w:rPr>
          <w:color w:val="000000"/>
        </w:rPr>
      </w:pPr>
      <w:r w:rsidRPr="00E64B44">
        <w:rPr>
          <w:color w:val="000000"/>
        </w:rPr>
        <w:t>Показатели владения педагогом системно-деятельностными технологиями обучения:</w:t>
      </w:r>
    </w:p>
    <w:p w:rsidR="008E7401" w:rsidRPr="00E64B44" w:rsidRDefault="008E7401" w:rsidP="00E64B44">
      <w:pPr>
        <w:pStyle w:val="a9"/>
        <w:numPr>
          <w:ilvl w:val="0"/>
          <w:numId w:val="8"/>
        </w:numPr>
        <w:spacing w:before="100" w:beforeAutospacing="1" w:after="100" w:afterAutospacing="1"/>
        <w:jc w:val="both"/>
        <w:rPr>
          <w:color w:val="000000"/>
        </w:rPr>
      </w:pPr>
      <w:r w:rsidRPr="00E64B44">
        <w:rPr>
          <w:color w:val="000000"/>
        </w:rPr>
        <w:t>имеет гуманистическую позицию по отношению к каждому ребенку;</w:t>
      </w:r>
    </w:p>
    <w:p w:rsidR="00E64B44" w:rsidRPr="00E64B44" w:rsidRDefault="008E7401" w:rsidP="00E64B44">
      <w:pPr>
        <w:pStyle w:val="a9"/>
        <w:numPr>
          <w:ilvl w:val="0"/>
          <w:numId w:val="8"/>
        </w:numPr>
        <w:spacing w:before="100" w:beforeAutospacing="1" w:after="100" w:afterAutospacing="1"/>
        <w:jc w:val="both"/>
        <w:rPr>
          <w:color w:val="000000"/>
        </w:rPr>
      </w:pPr>
      <w:r w:rsidRPr="00E64B44">
        <w:rPr>
          <w:color w:val="000000"/>
        </w:rPr>
        <w:t>системно видит предметный курс в иерархии внутрипредметных и межпредметных связей и отношений;</w:t>
      </w:r>
    </w:p>
    <w:p w:rsidR="008E7401" w:rsidRPr="00E64B44" w:rsidRDefault="008E7401" w:rsidP="00E64B44">
      <w:pPr>
        <w:pStyle w:val="a9"/>
        <w:numPr>
          <w:ilvl w:val="0"/>
          <w:numId w:val="8"/>
        </w:numPr>
        <w:spacing w:before="100" w:beforeAutospacing="1" w:after="100" w:afterAutospacing="1"/>
        <w:jc w:val="both"/>
        <w:rPr>
          <w:color w:val="000000"/>
        </w:rPr>
      </w:pPr>
      <w:r w:rsidRPr="00E64B44">
        <w:rPr>
          <w:color w:val="000000"/>
        </w:rPr>
        <w:t>проектирует целей курса, темы, урока, исходя из личностных, метапредметных и предметных результатов;</w:t>
      </w:r>
    </w:p>
    <w:p w:rsidR="008E7401" w:rsidRPr="00E64B44" w:rsidRDefault="008E7401" w:rsidP="00E64B44">
      <w:pPr>
        <w:pStyle w:val="a9"/>
        <w:numPr>
          <w:ilvl w:val="0"/>
          <w:numId w:val="8"/>
        </w:numPr>
        <w:spacing w:before="100" w:beforeAutospacing="1" w:after="100" w:afterAutospacing="1"/>
        <w:jc w:val="both"/>
        <w:rPr>
          <w:color w:val="000000"/>
        </w:rPr>
      </w:pPr>
      <w:r w:rsidRPr="00E64B44">
        <w:rPr>
          <w:color w:val="000000"/>
        </w:rPr>
        <w:t>создает мотивационно-целевое пространство уроков на основе развития личностных потребностей учеников;</w:t>
      </w:r>
    </w:p>
    <w:p w:rsidR="008E7401" w:rsidRPr="00E64B44" w:rsidRDefault="008E7401" w:rsidP="00E64B44">
      <w:pPr>
        <w:pStyle w:val="a9"/>
        <w:numPr>
          <w:ilvl w:val="0"/>
          <w:numId w:val="8"/>
        </w:numPr>
        <w:spacing w:before="100" w:beforeAutospacing="1" w:after="100" w:afterAutospacing="1"/>
        <w:jc w:val="both"/>
        <w:rPr>
          <w:color w:val="000000"/>
        </w:rPr>
      </w:pPr>
      <w:r w:rsidRPr="00E64B44">
        <w:rPr>
          <w:color w:val="000000"/>
        </w:rPr>
        <w:t>организует поисковую, проблемную, проектную деятельность детей;</w:t>
      </w:r>
    </w:p>
    <w:p w:rsidR="008E7401" w:rsidRPr="00E64B44" w:rsidRDefault="00E64B44" w:rsidP="00E64B44">
      <w:pPr>
        <w:pStyle w:val="a9"/>
        <w:numPr>
          <w:ilvl w:val="0"/>
          <w:numId w:val="8"/>
        </w:numPr>
        <w:spacing w:before="100" w:beforeAutospacing="1" w:after="100" w:afterAutospacing="1"/>
        <w:jc w:val="both"/>
        <w:rPr>
          <w:color w:val="000000"/>
        </w:rPr>
      </w:pPr>
      <w:r w:rsidRPr="00E64B44">
        <w:rPr>
          <w:color w:val="000000"/>
        </w:rPr>
        <w:t>о</w:t>
      </w:r>
      <w:r w:rsidR="008E7401" w:rsidRPr="00E64B44">
        <w:rPr>
          <w:color w:val="000000"/>
        </w:rPr>
        <w:t>рганизует учебное сотрудничество детей при решении учебных задач на основе демократического общения;</w:t>
      </w:r>
    </w:p>
    <w:p w:rsidR="00E64B44" w:rsidRDefault="008E7401" w:rsidP="00E64B44">
      <w:pPr>
        <w:pStyle w:val="a9"/>
        <w:numPr>
          <w:ilvl w:val="0"/>
          <w:numId w:val="8"/>
        </w:numPr>
        <w:spacing w:before="100" w:beforeAutospacing="1" w:after="100" w:afterAutospacing="1"/>
        <w:jc w:val="both"/>
        <w:rPr>
          <w:color w:val="000000"/>
        </w:rPr>
      </w:pPr>
      <w:r w:rsidRPr="00E64B44">
        <w:rPr>
          <w:color w:val="000000"/>
        </w:rPr>
        <w:t>организовывает самоконтроль и самооценку учащимися своей деятельности в соответствии с выработанными критериями;</w:t>
      </w:r>
    </w:p>
    <w:p w:rsidR="008E7401" w:rsidRPr="00E64B44" w:rsidRDefault="008E7401" w:rsidP="00E64B44">
      <w:pPr>
        <w:pStyle w:val="a9"/>
        <w:numPr>
          <w:ilvl w:val="0"/>
          <w:numId w:val="8"/>
        </w:numPr>
        <w:spacing w:before="100" w:beforeAutospacing="1" w:after="100" w:afterAutospacing="1"/>
        <w:jc w:val="both"/>
        <w:rPr>
          <w:color w:val="000000"/>
        </w:rPr>
      </w:pPr>
      <w:r w:rsidRPr="00E64B44">
        <w:rPr>
          <w:color w:val="000000"/>
        </w:rPr>
        <w:t>владеет способами организации рефлексии, аутентичными формами оценивания; осуществляет самоанализ собственной педагогической деятельности с позиции достижения личностных, метапредметных и предметных результатов.</w:t>
      </w:r>
    </w:p>
    <w:p w:rsidR="00D87518" w:rsidRDefault="00D87518" w:rsidP="00E64B44">
      <w:pPr>
        <w:spacing w:before="100" w:beforeAutospacing="1" w:after="100" w:afterAutospacing="1"/>
        <w:jc w:val="both"/>
        <w:rPr>
          <w:color w:val="000000"/>
        </w:rPr>
      </w:pPr>
    </w:p>
    <w:p w:rsidR="00D87518" w:rsidRDefault="00D87518" w:rsidP="00E64B44">
      <w:pPr>
        <w:spacing w:before="100" w:beforeAutospacing="1" w:after="100" w:afterAutospacing="1"/>
        <w:jc w:val="both"/>
        <w:rPr>
          <w:color w:val="000000"/>
        </w:rPr>
      </w:pPr>
    </w:p>
    <w:p w:rsidR="008E7401" w:rsidRPr="00D87518" w:rsidRDefault="008E7401" w:rsidP="00D87518">
      <w:pPr>
        <w:spacing w:before="100" w:beforeAutospacing="1" w:after="100" w:afterAutospacing="1"/>
        <w:jc w:val="center"/>
        <w:rPr>
          <w:b/>
          <w:color w:val="000000"/>
        </w:rPr>
      </w:pPr>
      <w:r w:rsidRPr="00D87518">
        <w:rPr>
          <w:b/>
          <w:color w:val="000000"/>
        </w:rPr>
        <w:lastRenderedPageBreak/>
        <w:t>Структура уроков введения нового знания и особенности некоторых его этапов в рамках системно-деятельностного подхода имеют следующий вид (названия этапов условные):</w:t>
      </w:r>
    </w:p>
    <w:p w:rsidR="008E7401" w:rsidRPr="00E64B44" w:rsidRDefault="008E7401" w:rsidP="00E64B44">
      <w:pPr>
        <w:spacing w:before="100" w:beforeAutospacing="1" w:after="100" w:afterAutospacing="1"/>
        <w:jc w:val="both"/>
        <w:rPr>
          <w:color w:val="000000"/>
        </w:rPr>
      </w:pPr>
      <w:r w:rsidRPr="00D87518">
        <w:rPr>
          <w:b/>
          <w:color w:val="000000"/>
        </w:rPr>
        <w:t>1. Мотивационно-целевой этап</w:t>
      </w:r>
      <w:r w:rsidRPr="00E64B44">
        <w:rPr>
          <w:color w:val="000000"/>
        </w:rPr>
        <w:t xml:space="preserve"> предполагает осознанное вхождение учащегося в пространство учебной деятельности на уроке. С этой целью организуется: ввод в затруднение через сложное для ученика учебное действия, фиксация индивидуального затруднения и установление причин затруднения - тех конкретных знаний или способов деятельности, которых недостает для решения учебной задачи. Затруднение и будет целью. В этом случае актуальной становится осознанная школьником необходимость и возможность дополнить имеющиеся знания, получить необходимую информацию, овладеть новым способом или открыть его. Установив, какой именно информации недостает, учащиеся в коммуникативной форме обдумывают, каким способом можно ее получить, т.е. проектируют будущие учебные действия: согласовывают тему урока, строят план достижения цели и определяют средства - алгоритмы, модели и т.д. Этим процессом руководит учитель: на первых порах с помощью подводящего диалога, затем - побуждающего, а далее и с помощью исследовательских методов.</w:t>
      </w:r>
    </w:p>
    <w:p w:rsidR="008E7401" w:rsidRPr="00E64B44" w:rsidRDefault="008E7401" w:rsidP="00E64B44">
      <w:pPr>
        <w:spacing w:before="100" w:beforeAutospacing="1" w:after="100" w:afterAutospacing="1"/>
        <w:jc w:val="both"/>
        <w:rPr>
          <w:color w:val="000000"/>
        </w:rPr>
      </w:pPr>
      <w:r w:rsidRPr="00D87518">
        <w:rPr>
          <w:b/>
          <w:color w:val="000000"/>
        </w:rPr>
        <w:t>2.</w:t>
      </w:r>
      <w:r w:rsidR="00D87518" w:rsidRPr="00D87518">
        <w:rPr>
          <w:b/>
          <w:color w:val="000000"/>
        </w:rPr>
        <w:t xml:space="preserve">  </w:t>
      </w:r>
      <w:r w:rsidRPr="00D87518">
        <w:rPr>
          <w:b/>
          <w:color w:val="000000"/>
        </w:rPr>
        <w:t>Процессуальный этап.</w:t>
      </w:r>
      <w:r w:rsidRPr="00E64B44">
        <w:rPr>
          <w:color w:val="000000"/>
        </w:rPr>
        <w:t xml:space="preserve"> На данном этапе осуществляется разрешение возникшего противоречия через реализацию построенного проекта. В зависимости от сложности задания работа организуется в коллективной, парной или индивидуальной форме. Результаты работы в виде продукта деятельности (устного ответа или знаковой модели) обсуждаются, сопоставляются, уточняются, корректируются через наводящие вопросы и сопоставления. Построенный способ действий используется для решения исходной задачи, вызвавшей затруднение. В результате выполнения задания уточняется общий характер нового знания и фиксируется преодоление возникшего ранее затруднения.</w:t>
      </w:r>
    </w:p>
    <w:p w:rsidR="008E7401" w:rsidRPr="00E64B44" w:rsidRDefault="008E7401" w:rsidP="00E64B44">
      <w:pPr>
        <w:spacing w:before="100" w:beforeAutospacing="1" w:after="100" w:afterAutospacing="1"/>
        <w:jc w:val="both"/>
        <w:rPr>
          <w:color w:val="000000"/>
        </w:rPr>
      </w:pPr>
      <w:r w:rsidRPr="00E64B44">
        <w:rPr>
          <w:color w:val="000000"/>
        </w:rPr>
        <w:t>На данном этапе используется и индивидуальная форма работы: учащиеся самостоятельно выполняют задания нового типа и осуществляют их самопроверку. В завершении организуется исполнительская рефлексия хода реализации построенного проекта учебных действий и контрольных процедур.</w:t>
      </w:r>
    </w:p>
    <w:p w:rsidR="008E7401" w:rsidRPr="00E64B44" w:rsidRDefault="008E7401" w:rsidP="00E64B44">
      <w:pPr>
        <w:spacing w:before="100" w:beforeAutospacing="1" w:after="100" w:afterAutospacing="1"/>
        <w:jc w:val="both"/>
        <w:rPr>
          <w:color w:val="000000"/>
        </w:rPr>
      </w:pPr>
      <w:r w:rsidRPr="00E64B44">
        <w:rPr>
          <w:color w:val="000000"/>
        </w:rP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8E7401" w:rsidRPr="00D87518" w:rsidRDefault="008E7401" w:rsidP="00E64B44">
      <w:pPr>
        <w:spacing w:before="100" w:beforeAutospacing="1" w:after="100" w:afterAutospacing="1"/>
        <w:jc w:val="both"/>
        <w:rPr>
          <w:b/>
          <w:color w:val="000000"/>
        </w:rPr>
      </w:pPr>
      <w:r w:rsidRPr="00D87518">
        <w:rPr>
          <w:b/>
          <w:color w:val="000000"/>
        </w:rPr>
        <w:t>3. Рефлексивно-оценочный этап.</w:t>
      </w:r>
    </w:p>
    <w:p w:rsidR="008E7401" w:rsidRPr="00E64B44" w:rsidRDefault="008E7401" w:rsidP="00E64B44">
      <w:pPr>
        <w:spacing w:before="100" w:beforeAutospacing="1" w:after="100" w:afterAutospacing="1"/>
        <w:jc w:val="both"/>
        <w:rPr>
          <w:color w:val="000000"/>
        </w:rPr>
      </w:pPr>
      <w:r w:rsidRPr="00E64B44">
        <w:rPr>
          <w:color w:val="000000"/>
        </w:rPr>
        <w:t>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завершениеисоотносятся ее цель и результаты, фиксируется степень их соответствия и намечаются дальнейшие цели деятельности. В зависимости от содержания, характера и результатов деятельности используются различные виды рефлексии:</w:t>
      </w:r>
    </w:p>
    <w:p w:rsidR="008E7401" w:rsidRPr="00E64B44" w:rsidRDefault="008E7401" w:rsidP="00E64B44">
      <w:pPr>
        <w:spacing w:before="100" w:beforeAutospacing="1" w:after="100" w:afterAutospacing="1"/>
        <w:jc w:val="both"/>
        <w:rPr>
          <w:color w:val="000000"/>
        </w:rPr>
      </w:pPr>
      <w:r w:rsidRPr="00E64B44">
        <w:rPr>
          <w:color w:val="000000"/>
        </w:rPr>
        <w:t>познавательная - что я понял, как я работал, какие методы использовал, какие из них привели к результату, какие были ошибочными и почему, как я теперь бы решил проблему…;</w:t>
      </w:r>
    </w:p>
    <w:p w:rsidR="008E7401" w:rsidRPr="00E64B44" w:rsidRDefault="008E7401" w:rsidP="00E64B44">
      <w:pPr>
        <w:spacing w:before="100" w:beforeAutospacing="1" w:after="100" w:afterAutospacing="1"/>
        <w:jc w:val="both"/>
        <w:rPr>
          <w:color w:val="000000"/>
        </w:rPr>
      </w:pPr>
      <w:r w:rsidRPr="00E64B44">
        <w:rPr>
          <w:color w:val="000000"/>
        </w:rPr>
        <w:t>- социальная - как мы работали в группе, как были распределены роли, как мы с ними справились, какие мы допустили ошибки в организации работ…;</w:t>
      </w:r>
    </w:p>
    <w:p w:rsidR="008E7401" w:rsidRPr="00E64B44" w:rsidRDefault="008E7401" w:rsidP="00E64B44">
      <w:pPr>
        <w:spacing w:before="100" w:beforeAutospacing="1" w:after="100" w:afterAutospacing="1"/>
        <w:jc w:val="both"/>
        <w:rPr>
          <w:color w:val="000000"/>
        </w:rPr>
      </w:pPr>
      <w:r w:rsidRPr="00E64B44">
        <w:rPr>
          <w:color w:val="000000"/>
        </w:rPr>
        <w:lastRenderedPageBreak/>
        <w:t>- психологическая - как я себя чувствовал, понравилась ли мне работа (в группе, с заданием) или нет, почему, как (с кем) бы я хотел работать и почему…</w:t>
      </w:r>
    </w:p>
    <w:p w:rsidR="008E7401" w:rsidRPr="00E64B44" w:rsidRDefault="008E7401" w:rsidP="00E64B44">
      <w:pPr>
        <w:spacing w:before="100" w:beforeAutospacing="1" w:after="100" w:afterAutospacing="1"/>
        <w:jc w:val="both"/>
        <w:rPr>
          <w:color w:val="000000"/>
        </w:rPr>
      </w:pPr>
      <w:r w:rsidRPr="00E64B44">
        <w:rPr>
          <w:color w:val="000000"/>
        </w:rPr>
        <w:t>Таким образом, данная дидактическая модель позволяет осуществлять:</w:t>
      </w:r>
    </w:p>
    <w:p w:rsidR="008E7401" w:rsidRPr="00E64B44" w:rsidRDefault="008E7401" w:rsidP="00E64B44">
      <w:pPr>
        <w:spacing w:before="100" w:beforeAutospacing="1" w:after="100" w:afterAutospacing="1"/>
        <w:jc w:val="both"/>
        <w:rPr>
          <w:color w:val="000000"/>
        </w:rPr>
      </w:pPr>
      <w:r w:rsidRPr="00E64B44">
        <w:rPr>
          <w:color w:val="000000"/>
        </w:rPr>
        <w:t>· развитие мышления через обучение деятельности: умение адаптироваться внутри определенной системы относительно принятых в ней норм (самоопределение), осознанное построение своей деятельности по достижению цели (самореализация) и адекватное оценивание собственной деятельности и ее результатов (рефлексия);</w:t>
      </w:r>
    </w:p>
    <w:p w:rsidR="008E7401" w:rsidRPr="00E64B44" w:rsidRDefault="008E7401" w:rsidP="00E64B44">
      <w:pPr>
        <w:spacing w:before="100" w:beforeAutospacing="1" w:after="100" w:afterAutospacing="1"/>
        <w:jc w:val="both"/>
        <w:rPr>
          <w:color w:val="000000"/>
        </w:rPr>
      </w:pPr>
      <w:r w:rsidRPr="00E64B44">
        <w:rPr>
          <w:color w:val="000000"/>
        </w:rPr>
        <w:t>· формирование системы культурных ценностей и ее проявлений в личностных качествах;</w:t>
      </w:r>
    </w:p>
    <w:p w:rsidR="008E7401" w:rsidRPr="00E64B44" w:rsidRDefault="008E7401" w:rsidP="00E64B44">
      <w:pPr>
        <w:jc w:val="both"/>
      </w:pPr>
      <w:r w:rsidRPr="00E64B44">
        <w:rPr>
          <w:color w:val="000000"/>
        </w:rPr>
        <w:t>· формирование целостной картины мира, адекватной современному уровню</w:t>
      </w:r>
    </w:p>
    <w:p w:rsidR="008E7401" w:rsidRPr="00E64B44" w:rsidRDefault="008E7401" w:rsidP="00E64B44">
      <w:pPr>
        <w:jc w:val="both"/>
      </w:pPr>
    </w:p>
    <w:p w:rsidR="008E7401" w:rsidRDefault="008E7401" w:rsidP="008E7401"/>
    <w:p w:rsidR="008E7401" w:rsidRDefault="008E7401" w:rsidP="008E7401"/>
    <w:p w:rsidR="008E7401" w:rsidRDefault="008E7401" w:rsidP="008E7401"/>
    <w:p w:rsidR="008E7401" w:rsidRDefault="008E7401" w:rsidP="008E7401"/>
    <w:p w:rsidR="008E7401" w:rsidRDefault="008E7401" w:rsidP="008E7401"/>
    <w:p w:rsidR="008E7401" w:rsidRDefault="008E7401" w:rsidP="008E7401"/>
    <w:p w:rsidR="008E7401" w:rsidRDefault="008E7401" w:rsidP="008E7401"/>
    <w:p w:rsidR="008E7401" w:rsidRDefault="008E7401" w:rsidP="008E7401"/>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D87518" w:rsidRDefault="00D87518" w:rsidP="008E7401">
      <w:pPr>
        <w:spacing w:before="100" w:beforeAutospacing="1" w:after="100" w:afterAutospacing="1"/>
        <w:rPr>
          <w:color w:val="000000"/>
        </w:rPr>
      </w:pPr>
    </w:p>
    <w:p w:rsidR="008E7401" w:rsidRPr="00D87518" w:rsidRDefault="008E7401" w:rsidP="00D87518">
      <w:pPr>
        <w:spacing w:before="100" w:beforeAutospacing="1" w:after="100" w:afterAutospacing="1"/>
        <w:jc w:val="center"/>
        <w:rPr>
          <w:b/>
          <w:color w:val="000000"/>
        </w:rPr>
      </w:pPr>
      <w:r w:rsidRPr="00D87518">
        <w:rPr>
          <w:b/>
          <w:color w:val="000000"/>
        </w:rPr>
        <w:lastRenderedPageBreak/>
        <w:t>Литература:</w:t>
      </w:r>
    </w:p>
    <w:p w:rsidR="008E7401" w:rsidRPr="00D87518" w:rsidRDefault="008E7401" w:rsidP="008E7401">
      <w:pPr>
        <w:spacing w:before="100" w:beforeAutospacing="1" w:after="100" w:afterAutospacing="1"/>
        <w:rPr>
          <w:color w:val="000000"/>
        </w:rPr>
      </w:pPr>
      <w:r w:rsidRPr="00D87518">
        <w:rPr>
          <w:color w:val="000000"/>
        </w:rPr>
        <w:t>1. Асмолов А. Г. Системно-деятельностный подход в разработке стандартов нового поколения/ Педагогика М.: 2009 - №4. - С18-22.</w:t>
      </w:r>
    </w:p>
    <w:p w:rsidR="008E7401" w:rsidRPr="00D87518" w:rsidRDefault="008E7401" w:rsidP="008E7401">
      <w:pPr>
        <w:spacing w:before="100" w:beforeAutospacing="1" w:after="100" w:afterAutospacing="1"/>
        <w:rPr>
          <w:color w:val="000000"/>
        </w:rPr>
      </w:pPr>
      <w:r w:rsidRPr="00D87518">
        <w:rPr>
          <w:color w:val="000000"/>
        </w:rPr>
        <w:t>2. Громыко, Ю. В. Проектирование и программирование развития образования [Текст] / Ю. В. Громыко. -- М. : Московская академия развития образования, 1996. -- 546 с.</w:t>
      </w:r>
    </w:p>
    <w:p w:rsidR="008E7401" w:rsidRPr="00D87518" w:rsidRDefault="008E7401" w:rsidP="008E7401">
      <w:pPr>
        <w:spacing w:before="100" w:beforeAutospacing="1" w:after="100" w:afterAutospacing="1"/>
        <w:rPr>
          <w:color w:val="000000"/>
        </w:rPr>
      </w:pPr>
      <w:r w:rsidRPr="00D87518">
        <w:rPr>
          <w:color w:val="000000"/>
        </w:rPr>
        <w:t>3. Зинченко, А. П. Игровая педагогика [Текст] / А. П. Зинченко. -- Тольятти, 2000. -- 184 с.</w:t>
      </w:r>
    </w:p>
    <w:p w:rsidR="008E7401" w:rsidRPr="00D87518" w:rsidRDefault="008E7401" w:rsidP="008E7401">
      <w:pPr>
        <w:spacing w:before="100" w:beforeAutospacing="1" w:after="100" w:afterAutospacing="1"/>
        <w:rPr>
          <w:color w:val="000000"/>
        </w:rPr>
      </w:pPr>
      <w:r w:rsidRPr="00D87518">
        <w:rPr>
          <w:color w:val="000000"/>
        </w:rPr>
        <w:t>4. Иванова Е. О. Компетентностный подход в соотношении со знаниево-ориентированным и культурологическим // Интернет-журнал "Эйдос". - 2007. - 30 сентября. http://www.eidos.ru/journal/2007/0930-23.htm.</w:t>
      </w:r>
    </w:p>
    <w:p w:rsidR="008E7401" w:rsidRPr="00D87518" w:rsidRDefault="008E7401" w:rsidP="008E7401">
      <w:pPr>
        <w:spacing w:before="100" w:beforeAutospacing="1" w:after="100" w:afterAutospacing="1"/>
        <w:rPr>
          <w:color w:val="000000"/>
        </w:rPr>
      </w:pPr>
      <w:r w:rsidRPr="00D87518">
        <w:rPr>
          <w:color w:val="000000"/>
        </w:rPr>
        <w:t>5. Лобок А. М. «Школа нового поколения» e-mail: aml2005@rambler.ru</w:t>
      </w:r>
    </w:p>
    <w:p w:rsidR="008E7401" w:rsidRPr="00D87518" w:rsidRDefault="008E7401" w:rsidP="008E7401">
      <w:pPr>
        <w:spacing w:before="100" w:beforeAutospacing="1" w:after="100" w:afterAutospacing="1"/>
        <w:rPr>
          <w:color w:val="000000"/>
        </w:rPr>
      </w:pPr>
      <w:r w:rsidRPr="00D87518">
        <w:rPr>
          <w:color w:val="000000"/>
        </w:rPr>
        <w:t>6. Методологические и теоретические подходы к решению проблем практики образования [Текст] : сборник статей. -- Красноярск, 2004. -- 112 с.</w:t>
      </w:r>
    </w:p>
    <w:p w:rsidR="008E7401" w:rsidRPr="00D87518" w:rsidRDefault="008E7401" w:rsidP="008E7401">
      <w:pPr>
        <w:spacing w:before="100" w:beforeAutospacing="1" w:after="100" w:afterAutospacing="1"/>
        <w:rPr>
          <w:color w:val="000000"/>
        </w:rPr>
      </w:pPr>
      <w:r w:rsidRPr="00D87518">
        <w:rPr>
          <w:color w:val="000000"/>
        </w:rPr>
        <w:t>7. Новые педагогические и информационные технологии в системе образования /Под ред. Е.С.Полат. - М., 2000.</w:t>
      </w:r>
    </w:p>
    <w:p w:rsidR="008E7401" w:rsidRPr="00D87518" w:rsidRDefault="008E7401" w:rsidP="008E7401">
      <w:pPr>
        <w:spacing w:before="100" w:beforeAutospacing="1" w:after="100" w:afterAutospacing="1"/>
        <w:rPr>
          <w:color w:val="000000"/>
        </w:rPr>
      </w:pPr>
      <w:r w:rsidRPr="00D87518">
        <w:rPr>
          <w:color w:val="000000"/>
        </w:rPr>
        <w:t>8. Петерсон Л.Г., Кубышева М.А., Кудряшова Т.Г. Требование к составлению плана урока по дидактической системе деятельностного метода. - М., 2006.</w:t>
      </w:r>
    </w:p>
    <w:p w:rsidR="008E7401" w:rsidRPr="00D87518" w:rsidRDefault="008E7401" w:rsidP="008E7401">
      <w:pPr>
        <w:spacing w:before="100" w:beforeAutospacing="1" w:after="100" w:afterAutospacing="1"/>
        <w:rPr>
          <w:color w:val="000000"/>
        </w:rPr>
      </w:pPr>
      <w:r w:rsidRPr="00D87518">
        <w:rPr>
          <w:color w:val="000000"/>
        </w:rPr>
        <w:t>9. Сухов В.П. Системно-деятельностный подход в развивающем обучении школьников. СПб.: РГПУ им. А.И.Герцена, 2004.</w:t>
      </w:r>
    </w:p>
    <w:p w:rsidR="008E7401" w:rsidRDefault="008E7401" w:rsidP="008E7401"/>
    <w:p w:rsidR="008E7401" w:rsidRDefault="008E7401" w:rsidP="008E7401"/>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p w:rsidR="008E7401" w:rsidRDefault="008E7401" w:rsidP="002542B3">
      <w:pPr>
        <w:spacing w:line="360" w:lineRule="auto"/>
        <w:ind w:firstLine="708"/>
      </w:pPr>
    </w:p>
    <w:sectPr w:rsidR="008E7401" w:rsidSect="00C95926">
      <w:footerReference w:type="even" r:id="rId8"/>
      <w:footerReference w:type="default" r:id="rId9"/>
      <w:pgSz w:w="11906" w:h="16838"/>
      <w:pgMar w:top="1134" w:right="110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3AE" w:rsidRDefault="00E033AE" w:rsidP="00992A51">
      <w:r>
        <w:separator/>
      </w:r>
    </w:p>
  </w:endnote>
  <w:endnote w:type="continuationSeparator" w:id="1">
    <w:p w:rsidR="00E033AE" w:rsidRDefault="00E033AE" w:rsidP="00992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50" w:rsidRDefault="00DA7A54" w:rsidP="00453945">
    <w:pPr>
      <w:pStyle w:val="a3"/>
      <w:framePr w:wrap="around" w:vAnchor="text" w:hAnchor="margin" w:xAlign="right" w:y="1"/>
      <w:rPr>
        <w:rStyle w:val="a5"/>
      </w:rPr>
    </w:pPr>
    <w:r>
      <w:rPr>
        <w:rStyle w:val="a5"/>
      </w:rPr>
      <w:fldChar w:fldCharType="begin"/>
    </w:r>
    <w:r w:rsidR="00DF3FE1">
      <w:rPr>
        <w:rStyle w:val="a5"/>
      </w:rPr>
      <w:instrText xml:space="preserve">PAGE  </w:instrText>
    </w:r>
    <w:r>
      <w:rPr>
        <w:rStyle w:val="a5"/>
      </w:rPr>
      <w:fldChar w:fldCharType="end"/>
    </w:r>
  </w:p>
  <w:p w:rsidR="00305D50" w:rsidRDefault="00E033AE" w:rsidP="00305D5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50" w:rsidRDefault="00DA7A54" w:rsidP="00453945">
    <w:pPr>
      <w:pStyle w:val="a3"/>
      <w:framePr w:wrap="around" w:vAnchor="text" w:hAnchor="margin" w:xAlign="right" w:y="1"/>
      <w:rPr>
        <w:rStyle w:val="a5"/>
      </w:rPr>
    </w:pPr>
    <w:r>
      <w:rPr>
        <w:rStyle w:val="a5"/>
      </w:rPr>
      <w:fldChar w:fldCharType="begin"/>
    </w:r>
    <w:r w:rsidR="00DF3FE1">
      <w:rPr>
        <w:rStyle w:val="a5"/>
      </w:rPr>
      <w:instrText xml:space="preserve">PAGE  </w:instrText>
    </w:r>
    <w:r>
      <w:rPr>
        <w:rStyle w:val="a5"/>
      </w:rPr>
      <w:fldChar w:fldCharType="separate"/>
    </w:r>
    <w:r w:rsidR="004637E3">
      <w:rPr>
        <w:rStyle w:val="a5"/>
        <w:noProof/>
      </w:rPr>
      <w:t>1</w:t>
    </w:r>
    <w:r>
      <w:rPr>
        <w:rStyle w:val="a5"/>
      </w:rPr>
      <w:fldChar w:fldCharType="end"/>
    </w:r>
  </w:p>
  <w:p w:rsidR="00305D50" w:rsidRDefault="00E033AE" w:rsidP="00305D5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3AE" w:rsidRDefault="00E033AE" w:rsidP="00992A51">
      <w:r>
        <w:separator/>
      </w:r>
    </w:p>
  </w:footnote>
  <w:footnote w:type="continuationSeparator" w:id="1">
    <w:p w:rsidR="00E033AE" w:rsidRDefault="00E033AE" w:rsidP="00992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510"/>
    <w:multiLevelType w:val="hybridMultilevel"/>
    <w:tmpl w:val="5A700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B43B4B"/>
    <w:multiLevelType w:val="hybridMultilevel"/>
    <w:tmpl w:val="B4023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BF1ECE"/>
    <w:multiLevelType w:val="hybridMultilevel"/>
    <w:tmpl w:val="DE1A04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9D4605"/>
    <w:multiLevelType w:val="hybridMultilevel"/>
    <w:tmpl w:val="E3EEC5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309F7"/>
    <w:multiLevelType w:val="hybridMultilevel"/>
    <w:tmpl w:val="1430E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791198"/>
    <w:multiLevelType w:val="hybridMultilevel"/>
    <w:tmpl w:val="74461D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2F0760"/>
    <w:multiLevelType w:val="hybridMultilevel"/>
    <w:tmpl w:val="E91E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0D07F5"/>
    <w:multiLevelType w:val="hybridMultilevel"/>
    <w:tmpl w:val="DAE8B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42B3"/>
    <w:rsid w:val="00014866"/>
    <w:rsid w:val="00040BA2"/>
    <w:rsid w:val="000531E1"/>
    <w:rsid w:val="000547FC"/>
    <w:rsid w:val="000A30AD"/>
    <w:rsid w:val="00101CEB"/>
    <w:rsid w:val="00160F27"/>
    <w:rsid w:val="001800AF"/>
    <w:rsid w:val="00196405"/>
    <w:rsid w:val="00245528"/>
    <w:rsid w:val="0024782A"/>
    <w:rsid w:val="002542B3"/>
    <w:rsid w:val="002C0B66"/>
    <w:rsid w:val="002D47A7"/>
    <w:rsid w:val="004201DB"/>
    <w:rsid w:val="00455D1F"/>
    <w:rsid w:val="004637E3"/>
    <w:rsid w:val="004E27C6"/>
    <w:rsid w:val="005F044A"/>
    <w:rsid w:val="006162CA"/>
    <w:rsid w:val="00626A11"/>
    <w:rsid w:val="00713EC2"/>
    <w:rsid w:val="007C7312"/>
    <w:rsid w:val="008C4BCE"/>
    <w:rsid w:val="008E7401"/>
    <w:rsid w:val="00920992"/>
    <w:rsid w:val="00940722"/>
    <w:rsid w:val="009437F0"/>
    <w:rsid w:val="00956489"/>
    <w:rsid w:val="00967FFB"/>
    <w:rsid w:val="00992A51"/>
    <w:rsid w:val="009D00A1"/>
    <w:rsid w:val="00A25713"/>
    <w:rsid w:val="00A73960"/>
    <w:rsid w:val="00B618AE"/>
    <w:rsid w:val="00B751AA"/>
    <w:rsid w:val="00BE1051"/>
    <w:rsid w:val="00C95926"/>
    <w:rsid w:val="00D052AC"/>
    <w:rsid w:val="00D87518"/>
    <w:rsid w:val="00DA7A54"/>
    <w:rsid w:val="00DB7F84"/>
    <w:rsid w:val="00DF3FE1"/>
    <w:rsid w:val="00E033AE"/>
    <w:rsid w:val="00E64B44"/>
    <w:rsid w:val="00EB1B5C"/>
    <w:rsid w:val="00F01C76"/>
    <w:rsid w:val="00F04B2A"/>
    <w:rsid w:val="00F61C94"/>
    <w:rsid w:val="00F663F7"/>
    <w:rsid w:val="00FD3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B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542B3"/>
    <w:pPr>
      <w:keepNext/>
      <w:spacing w:before="240" w:after="60"/>
      <w:outlineLvl w:val="2"/>
    </w:pPr>
    <w:rPr>
      <w:rFonts w:ascii="Arial" w:hAnsi="Arial" w:cs="Arial"/>
      <w:b/>
      <w:bCs/>
      <w:color w:val="000000"/>
      <w:spacing w:val="24"/>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42B3"/>
    <w:rPr>
      <w:rFonts w:ascii="Arial" w:eastAsia="Times New Roman" w:hAnsi="Arial" w:cs="Arial"/>
      <w:b/>
      <w:bCs/>
      <w:color w:val="000000"/>
      <w:spacing w:val="24"/>
      <w:sz w:val="26"/>
      <w:szCs w:val="26"/>
      <w:lang w:eastAsia="ru-RU"/>
    </w:rPr>
  </w:style>
  <w:style w:type="paragraph" w:styleId="a3">
    <w:name w:val="footer"/>
    <w:basedOn w:val="a"/>
    <w:link w:val="a4"/>
    <w:rsid w:val="002542B3"/>
    <w:pPr>
      <w:tabs>
        <w:tab w:val="center" w:pos="4677"/>
        <w:tab w:val="right" w:pos="9355"/>
      </w:tabs>
    </w:pPr>
  </w:style>
  <w:style w:type="character" w:customStyle="1" w:styleId="a4">
    <w:name w:val="Нижний колонтитул Знак"/>
    <w:basedOn w:val="a0"/>
    <w:link w:val="a3"/>
    <w:rsid w:val="002542B3"/>
    <w:rPr>
      <w:rFonts w:ascii="Times New Roman" w:eastAsia="Times New Roman" w:hAnsi="Times New Roman" w:cs="Times New Roman"/>
      <w:sz w:val="24"/>
      <w:szCs w:val="24"/>
      <w:lang w:eastAsia="ru-RU"/>
    </w:rPr>
  </w:style>
  <w:style w:type="character" w:styleId="a5">
    <w:name w:val="page number"/>
    <w:basedOn w:val="a0"/>
    <w:rsid w:val="002542B3"/>
  </w:style>
  <w:style w:type="paragraph" w:customStyle="1" w:styleId="a6">
    <w:name w:val="Раздел"/>
    <w:basedOn w:val="3"/>
    <w:link w:val="a7"/>
    <w:rsid w:val="002542B3"/>
    <w:pPr>
      <w:jc w:val="center"/>
    </w:pPr>
    <w:rPr>
      <w:rFonts w:ascii="Times New Roman" w:hAnsi="Times New Roman" w:cs="Times New Roman"/>
      <w:sz w:val="28"/>
      <w:szCs w:val="28"/>
    </w:rPr>
  </w:style>
  <w:style w:type="character" w:customStyle="1" w:styleId="a7">
    <w:name w:val="Раздел Знак"/>
    <w:basedOn w:val="30"/>
    <w:link w:val="a6"/>
    <w:rsid w:val="002542B3"/>
    <w:rPr>
      <w:rFonts w:ascii="Times New Roman" w:hAnsi="Times New Roman" w:cs="Times New Roman"/>
      <w:sz w:val="28"/>
      <w:szCs w:val="28"/>
    </w:rPr>
  </w:style>
  <w:style w:type="paragraph" w:styleId="a8">
    <w:name w:val="Normal (Web)"/>
    <w:basedOn w:val="a"/>
    <w:uiPriority w:val="99"/>
    <w:unhideWhenUsed/>
    <w:rsid w:val="002542B3"/>
    <w:pPr>
      <w:spacing w:before="100" w:beforeAutospacing="1" w:after="100" w:afterAutospacing="1"/>
    </w:pPr>
  </w:style>
  <w:style w:type="paragraph" w:styleId="a9">
    <w:name w:val="List Paragraph"/>
    <w:basedOn w:val="a"/>
    <w:uiPriority w:val="34"/>
    <w:qFormat/>
    <w:rsid w:val="009437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F4C4-5D09-4BB9-B21D-0CA05BC8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4234</Words>
  <Characters>24136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Сумпосадская школа</Company>
  <LinksUpToDate>false</LinksUpToDate>
  <CharactersWithSpaces>28314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Владелец</cp:lastModifiedBy>
  <cp:revision>5</cp:revision>
  <cp:lastPrinted>2016-03-18T07:20:00Z</cp:lastPrinted>
  <dcterms:created xsi:type="dcterms:W3CDTF">2013-02-05T13:04:00Z</dcterms:created>
  <dcterms:modified xsi:type="dcterms:W3CDTF">2016-03-18T07:29:00Z</dcterms:modified>
</cp:coreProperties>
</file>