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6" w:rsidRPr="00910952" w:rsidRDefault="004A5F26" w:rsidP="00910952">
      <w:pPr>
        <w:jc w:val="both"/>
        <w:rPr>
          <w:sz w:val="24"/>
          <w:szCs w:val="24"/>
        </w:rPr>
      </w:pPr>
      <w:r w:rsidRPr="00373C69">
        <w:rPr>
          <w:sz w:val="24"/>
          <w:szCs w:val="24"/>
        </w:rPr>
        <w:t>30 сентября 2016 года на базе Сумпосадской школы прошёл  волостной методический день</w:t>
      </w:r>
      <w:r w:rsidR="00910952">
        <w:rPr>
          <w:sz w:val="24"/>
          <w:szCs w:val="24"/>
        </w:rPr>
        <w:t xml:space="preserve"> </w:t>
      </w:r>
      <w:r w:rsidRPr="00373C69">
        <w:rPr>
          <w:b/>
          <w:sz w:val="28"/>
          <w:szCs w:val="28"/>
        </w:rPr>
        <w:t>«Экологическое воспитание – задача каждого педагога»</w:t>
      </w:r>
    </w:p>
    <w:p w:rsidR="004A5F26" w:rsidRPr="00373C69" w:rsidRDefault="004A5F26" w:rsidP="004A5F26">
      <w:pPr>
        <w:jc w:val="both"/>
        <w:rPr>
          <w:sz w:val="24"/>
          <w:szCs w:val="24"/>
        </w:rPr>
      </w:pPr>
      <w:r w:rsidRPr="00373C69">
        <w:rPr>
          <w:sz w:val="24"/>
          <w:szCs w:val="24"/>
        </w:rPr>
        <w:t xml:space="preserve">        Участники: воспитатели дошкольных групп, учителя начальных классов, учителя биологии, химии, географии, ОБЖ, классные руководители, администрация базовой школы</w:t>
      </w:r>
    </w:p>
    <w:p w:rsidR="004A5F26" w:rsidRPr="00373C69" w:rsidRDefault="004A5F26" w:rsidP="004A5F26">
      <w:pPr>
        <w:jc w:val="both"/>
        <w:rPr>
          <w:sz w:val="24"/>
          <w:szCs w:val="24"/>
        </w:rPr>
      </w:pPr>
      <w:r w:rsidRPr="00373C69">
        <w:rPr>
          <w:b/>
          <w:sz w:val="24"/>
          <w:szCs w:val="24"/>
        </w:rPr>
        <w:t xml:space="preserve">Цель: </w:t>
      </w:r>
      <w:r w:rsidRPr="00373C69">
        <w:rPr>
          <w:sz w:val="24"/>
          <w:szCs w:val="24"/>
        </w:rPr>
        <w:t>формирование экологической культуры в системе образования</w:t>
      </w:r>
    </w:p>
    <w:p w:rsidR="004A5F26" w:rsidRPr="00373C69" w:rsidRDefault="004A5F26" w:rsidP="004A5F26">
      <w:pPr>
        <w:jc w:val="both"/>
        <w:rPr>
          <w:sz w:val="24"/>
          <w:szCs w:val="24"/>
        </w:rPr>
      </w:pPr>
      <w:r w:rsidRPr="00373C69">
        <w:rPr>
          <w:b/>
          <w:sz w:val="24"/>
          <w:szCs w:val="24"/>
        </w:rPr>
        <w:t>3адача:</w:t>
      </w:r>
      <w:r w:rsidRPr="00373C69">
        <w:rPr>
          <w:sz w:val="24"/>
          <w:szCs w:val="24"/>
        </w:rPr>
        <w:t xml:space="preserve"> формирование преемственности в экологическом воспитании и образовании с целью создания экологического мировоззрения и этических ценностей по отношению к природе. </w:t>
      </w:r>
    </w:p>
    <w:p w:rsidR="004A5F26" w:rsidRPr="00373C69" w:rsidRDefault="004A5F26" w:rsidP="004A5F26">
      <w:pPr>
        <w:jc w:val="both"/>
        <w:rPr>
          <w:sz w:val="24"/>
          <w:szCs w:val="24"/>
        </w:rPr>
      </w:pPr>
      <w:r w:rsidRPr="00373C69">
        <w:rPr>
          <w:sz w:val="24"/>
          <w:szCs w:val="24"/>
        </w:rPr>
        <w:t>В программе:</w:t>
      </w:r>
    </w:p>
    <w:p w:rsidR="004A5F26" w:rsidRDefault="004A5F26" w:rsidP="004A5F26">
      <w:pPr>
        <w:jc w:val="both"/>
        <w:rPr>
          <w:color w:val="000000"/>
          <w:sz w:val="24"/>
          <w:szCs w:val="24"/>
        </w:rPr>
      </w:pPr>
      <w:r w:rsidRPr="00373C69">
        <w:rPr>
          <w:b/>
          <w:bCs/>
          <w:sz w:val="24"/>
          <w:szCs w:val="24"/>
        </w:rPr>
        <w:t xml:space="preserve">         </w:t>
      </w:r>
      <w:proofErr w:type="spellStart"/>
      <w:r w:rsidRPr="00373C69">
        <w:rPr>
          <w:b/>
          <w:bCs/>
          <w:sz w:val="28"/>
          <w:szCs w:val="28"/>
        </w:rPr>
        <w:t>Экологизация</w:t>
      </w:r>
      <w:proofErr w:type="spellEnd"/>
      <w:r w:rsidRPr="00373C69">
        <w:rPr>
          <w:b/>
          <w:bCs/>
          <w:sz w:val="28"/>
          <w:szCs w:val="28"/>
        </w:rPr>
        <w:t xml:space="preserve"> образовательного процесса</w:t>
      </w:r>
      <w:r w:rsidRPr="00373C69">
        <w:rPr>
          <w:b/>
          <w:bCs/>
          <w:sz w:val="24"/>
          <w:szCs w:val="24"/>
        </w:rPr>
        <w:t xml:space="preserve"> –</w:t>
      </w:r>
      <w:r w:rsidRPr="00373C69">
        <w:rPr>
          <w:color w:val="000000"/>
          <w:sz w:val="24"/>
          <w:szCs w:val="24"/>
        </w:rPr>
        <w:t xml:space="preserve"> </w:t>
      </w:r>
    </w:p>
    <w:p w:rsidR="004A5F26" w:rsidRPr="00373C69" w:rsidRDefault="00910952" w:rsidP="004A5F26">
      <w:pPr>
        <w:jc w:val="both"/>
        <w:rPr>
          <w:b/>
          <w:bCs/>
          <w:i/>
          <w:iCs/>
          <w:color w:val="9400D3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4244340</wp:posOffset>
            </wp:positionH>
            <wp:positionV relativeFrom="margin">
              <wp:posOffset>3051810</wp:posOffset>
            </wp:positionV>
            <wp:extent cx="1733550" cy="1257300"/>
            <wp:effectExtent l="19050" t="0" r="0" b="0"/>
            <wp:wrapSquare wrapText="bothSides"/>
            <wp:docPr id="14" name="Рисунок 14" descr="C:\Users\Владелец\Pictures\2016-10-03 эклог.день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елец\Pictures\2016-10-03 эклог.день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347" t="2564" r="25693" b="4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73B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2613660</wp:posOffset>
            </wp:positionV>
            <wp:extent cx="1409700" cy="1057275"/>
            <wp:effectExtent l="19050" t="0" r="0" b="0"/>
            <wp:wrapSquare wrapText="bothSides"/>
            <wp:docPr id="8" name="Рисунок 1" descr="C:\Users\Владелец\Pictures\2016-10-03 эклог.день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10-03 эклог.день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F26" w:rsidRPr="00373C69">
        <w:rPr>
          <w:color w:val="000000"/>
          <w:sz w:val="24"/>
          <w:szCs w:val="24"/>
        </w:rPr>
        <w:t>переход от позиции стороннего наблюдате</w:t>
      </w:r>
      <w:r w:rsidR="004A5F26" w:rsidRPr="00373C69">
        <w:rPr>
          <w:color w:val="000000"/>
          <w:sz w:val="24"/>
          <w:szCs w:val="24"/>
        </w:rPr>
        <w:softHyphen/>
        <w:t xml:space="preserve">ля к позиции непосредственного участника всех природных  </w:t>
      </w:r>
      <w:r w:rsidR="004A5F26" w:rsidRPr="00373C69">
        <w:rPr>
          <w:b/>
          <w:bCs/>
          <w:smallCaps/>
          <w:color w:val="000000"/>
          <w:sz w:val="24"/>
          <w:szCs w:val="24"/>
        </w:rPr>
        <w:t> </w:t>
      </w:r>
      <w:r w:rsidR="004A5F26" w:rsidRPr="00373C69">
        <w:rPr>
          <w:color w:val="000000"/>
          <w:sz w:val="24"/>
          <w:szCs w:val="24"/>
        </w:rPr>
        <w:t>процессов (из</w:t>
      </w:r>
      <w:r w:rsidR="004A5F26" w:rsidRPr="00373C69">
        <w:rPr>
          <w:spacing w:val="6"/>
          <w:sz w:val="24"/>
          <w:szCs w:val="24"/>
        </w:rPr>
        <w:t xml:space="preserve"> проекта Федерального государственного общеобразовательного стандарта общего образования  нового (второго) поколения) </w:t>
      </w:r>
      <w:r w:rsidR="004A5F26" w:rsidRPr="00373C69">
        <w:rPr>
          <w:i/>
          <w:spacing w:val="6"/>
          <w:sz w:val="24"/>
          <w:szCs w:val="24"/>
        </w:rPr>
        <w:t>Слесарчук Л. А., учитель биологии, руководитель методического объединения, учитель высшей квалификационной категории, создатель программы «</w:t>
      </w:r>
      <w:r w:rsidR="004A5F26" w:rsidRPr="00373C69">
        <w:rPr>
          <w:b/>
          <w:i/>
          <w:sz w:val="24"/>
          <w:szCs w:val="24"/>
        </w:rPr>
        <w:t>Экологическое воспитание».</w:t>
      </w:r>
      <w:r w:rsidR="004A5F26" w:rsidRPr="00373C69">
        <w:rPr>
          <w:b/>
          <w:bCs/>
          <w:i/>
          <w:iCs/>
          <w:color w:val="9400D3"/>
          <w:sz w:val="24"/>
          <w:szCs w:val="24"/>
        </w:rPr>
        <w:t xml:space="preserve"> </w:t>
      </w:r>
    </w:p>
    <w:p w:rsidR="004A5F26" w:rsidRPr="00373C69" w:rsidRDefault="004A5F26" w:rsidP="00F6773B">
      <w:pPr>
        <w:jc w:val="both"/>
        <w:rPr>
          <w:b/>
          <w:spacing w:val="6"/>
        </w:rPr>
      </w:pPr>
      <w:r w:rsidRPr="00373C69">
        <w:rPr>
          <w:bCs/>
          <w:sz w:val="24"/>
          <w:szCs w:val="24"/>
        </w:rPr>
        <w:t xml:space="preserve"> Цель, задачи,  предполагаемые  и </w:t>
      </w:r>
      <w:proofErr w:type="gramStart"/>
      <w:r w:rsidRPr="00373C69">
        <w:rPr>
          <w:rStyle w:val="a7"/>
          <w:rFonts w:eastAsia="Calibri"/>
          <w:sz w:val="24"/>
          <w:szCs w:val="24"/>
        </w:rPr>
        <w:t>прогнозируемый</w:t>
      </w:r>
      <w:proofErr w:type="gramEnd"/>
      <w:r w:rsidRPr="00373C69">
        <w:rPr>
          <w:rStyle w:val="a7"/>
          <w:rFonts w:eastAsia="Calibri"/>
          <w:sz w:val="24"/>
          <w:szCs w:val="24"/>
        </w:rPr>
        <w:t xml:space="preserve"> результат</w:t>
      </w:r>
      <w:r w:rsidRPr="00373C69">
        <w:rPr>
          <w:sz w:val="24"/>
          <w:szCs w:val="24"/>
        </w:rPr>
        <w:t>ы экологического воспитания</w:t>
      </w:r>
      <w:r w:rsidR="00910952">
        <w:rPr>
          <w:sz w:val="24"/>
          <w:szCs w:val="24"/>
        </w:rPr>
        <w:t xml:space="preserve"> программы – это создание </w:t>
      </w:r>
      <w:r w:rsidRPr="00373C69">
        <w:rPr>
          <w:sz w:val="24"/>
          <w:szCs w:val="24"/>
        </w:rPr>
        <w:t xml:space="preserve"> модели выпускника   МОУ «Сумпосадская СОШ», обладающего экологической культурой, </w:t>
      </w:r>
    </w:p>
    <w:p w:rsidR="00F6773B" w:rsidRDefault="00F6773B" w:rsidP="004A5F26">
      <w:pPr>
        <w:pStyle w:val="a3"/>
        <w:spacing w:line="276" w:lineRule="auto"/>
        <w:ind w:left="0"/>
        <w:jc w:val="both"/>
        <w:rPr>
          <w:b/>
          <w:spacing w:val="6"/>
          <w:sz w:val="28"/>
          <w:szCs w:val="28"/>
        </w:rPr>
      </w:pPr>
    </w:p>
    <w:p w:rsidR="004A5F26" w:rsidRPr="00373C69" w:rsidRDefault="004A5F26" w:rsidP="004A5F26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73C69">
        <w:rPr>
          <w:b/>
          <w:spacing w:val="6"/>
          <w:sz w:val="28"/>
          <w:szCs w:val="28"/>
        </w:rPr>
        <w:t>Мероприятия:</w:t>
      </w:r>
      <w:r w:rsidRPr="00373C69">
        <w:rPr>
          <w:sz w:val="28"/>
          <w:szCs w:val="28"/>
        </w:rPr>
        <w:t xml:space="preserve"> </w:t>
      </w:r>
    </w:p>
    <w:p w:rsidR="004A5F26" w:rsidRPr="00373C69" w:rsidRDefault="00AB2502" w:rsidP="004A5F26">
      <w:pPr>
        <w:pStyle w:val="a3"/>
        <w:ind w:left="0"/>
        <w:jc w:val="both"/>
        <w:rPr>
          <w:b/>
          <w:color w:val="000000"/>
        </w:rPr>
      </w:pPr>
      <w:r>
        <w:rPr>
          <w:b/>
          <w:noProof/>
          <w:spacing w:val="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5004435</wp:posOffset>
            </wp:positionV>
            <wp:extent cx="1672590" cy="1314450"/>
            <wp:effectExtent l="19050" t="0" r="3810" b="0"/>
            <wp:wrapSquare wrapText="bothSides"/>
            <wp:docPr id="4" name="Рисунок 4" descr="C:\Users\Владелец\Pictures\2016-10-03 эклог.день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6-10-03 эклог.день\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502">
        <w:rPr>
          <w:b/>
          <w:spacing w:val="6"/>
          <w:sz w:val="28"/>
          <w:szCs w:val="28"/>
        </w:rPr>
        <w:t xml:space="preserve"> </w:t>
      </w:r>
      <w:r w:rsidR="004A5F26" w:rsidRPr="00373C69">
        <w:rPr>
          <w:b/>
          <w:spacing w:val="6"/>
          <w:sz w:val="28"/>
          <w:szCs w:val="28"/>
        </w:rPr>
        <w:t>«Начало экологической тропы…»</w:t>
      </w:r>
      <w:r w:rsidR="004A5F26" w:rsidRPr="00373C69">
        <w:rPr>
          <w:b/>
          <w:spacing w:val="6"/>
        </w:rPr>
        <w:t xml:space="preserve"> </w:t>
      </w:r>
      <w:r w:rsidR="004A5F26" w:rsidRPr="00373C69">
        <w:rPr>
          <w:i/>
          <w:spacing w:val="6"/>
        </w:rPr>
        <w:t>(воспитанники дошкольной группы) – Кравчук А. С., учитель начальных классов.</w:t>
      </w:r>
    </w:p>
    <w:p w:rsidR="00AB2502" w:rsidRDefault="004A5F26" w:rsidP="004A5F26">
      <w:pPr>
        <w:pStyle w:val="a3"/>
        <w:ind w:left="0"/>
        <w:jc w:val="both"/>
        <w:rPr>
          <w:b/>
          <w:i/>
          <w:sz w:val="28"/>
          <w:szCs w:val="28"/>
        </w:rPr>
      </w:pPr>
      <w:r w:rsidRPr="00373C69">
        <w:t xml:space="preserve">Учебная экологическая  тропа  -  это  маршрут  на  местности,  специально  оборудованный  для целей  экологического  образования  и  воспитания. Тропа – это движение. </w:t>
      </w:r>
      <w:proofErr w:type="gramStart"/>
      <w:r w:rsidRPr="00373C69">
        <w:t>Во  время  движения  по  экологической тропе воспитанники дошкольной группы  получали  информацию</w:t>
      </w:r>
      <w:r>
        <w:t>, но как отметили</w:t>
      </w:r>
      <w:r w:rsidRPr="00373C69">
        <w:t xml:space="preserve"> Богдан С. М. и Титова О. А., они активно включались в практическую работу и показали хорошие знания пословиц, поговорок, загадок, умело толковали смысл, раскрывали свою природу души, особенно, когда общались с берёзой, наделяя её самыми нежными синонимами.</w:t>
      </w:r>
      <w:proofErr w:type="gramEnd"/>
      <w:r w:rsidRPr="00373C69">
        <w:t xml:space="preserve"> Дошкольники на экскурсии раскрыли и свой житейский опыт в области знаний о зимующих птицах. </w:t>
      </w:r>
    </w:p>
    <w:p w:rsidR="004A5F26" w:rsidRPr="00373C69" w:rsidRDefault="00AB2502" w:rsidP="004A5F26">
      <w:pPr>
        <w:pStyle w:val="a3"/>
        <w:ind w:left="0"/>
        <w:jc w:val="both"/>
        <w:rPr>
          <w:spacing w:val="6"/>
        </w:rPr>
      </w:pPr>
      <w:r>
        <w:rPr>
          <w:b/>
          <w:noProof/>
          <w:spacing w:val="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7233285</wp:posOffset>
            </wp:positionV>
            <wp:extent cx="1784985" cy="1343025"/>
            <wp:effectExtent l="19050" t="0" r="5715" b="0"/>
            <wp:wrapSquare wrapText="bothSides"/>
            <wp:docPr id="7" name="Рисунок 7" descr="C:\Users\Владелец\Pictures\2016-10-03 эклог.день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6-10-03 эклог.день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2502">
        <w:rPr>
          <w:b/>
          <w:spacing w:val="6"/>
          <w:sz w:val="28"/>
          <w:szCs w:val="28"/>
        </w:rPr>
        <w:t xml:space="preserve"> </w:t>
      </w:r>
      <w:r w:rsidR="004A5F26" w:rsidRPr="00373C69">
        <w:rPr>
          <w:b/>
          <w:spacing w:val="6"/>
          <w:sz w:val="28"/>
          <w:szCs w:val="28"/>
        </w:rPr>
        <w:t>«Живому - ЖИТЬ!»</w:t>
      </w:r>
      <w:r w:rsidR="004A5F26" w:rsidRPr="00373C69">
        <w:rPr>
          <w:b/>
          <w:spacing w:val="6"/>
        </w:rPr>
        <w:t xml:space="preserve">   </w:t>
      </w:r>
      <w:r w:rsidR="004A5F26" w:rsidRPr="00373C69">
        <w:rPr>
          <w:i/>
          <w:spacing w:val="6"/>
        </w:rPr>
        <w:t xml:space="preserve">(учащиеся  2-4 классов – члены методической группы учителей начальных классов – Петрусевич С. Г., </w:t>
      </w:r>
      <w:proofErr w:type="spellStart"/>
      <w:r w:rsidR="004A5F26" w:rsidRPr="00373C69">
        <w:rPr>
          <w:i/>
          <w:spacing w:val="6"/>
        </w:rPr>
        <w:t>Баканова</w:t>
      </w:r>
      <w:proofErr w:type="spellEnd"/>
      <w:r w:rsidR="004A5F26" w:rsidRPr="00373C69">
        <w:rPr>
          <w:i/>
          <w:spacing w:val="6"/>
        </w:rPr>
        <w:t xml:space="preserve"> О. В., </w:t>
      </w:r>
      <w:proofErr w:type="spellStart"/>
      <w:r w:rsidR="004A5F26" w:rsidRPr="00373C69">
        <w:rPr>
          <w:i/>
          <w:spacing w:val="6"/>
        </w:rPr>
        <w:t>Маркиш</w:t>
      </w:r>
      <w:proofErr w:type="spellEnd"/>
      <w:r w:rsidR="004A5F26" w:rsidRPr="00373C69">
        <w:rPr>
          <w:i/>
          <w:spacing w:val="6"/>
        </w:rPr>
        <w:t xml:space="preserve"> Г. И.) -</w:t>
      </w:r>
      <w:r w:rsidR="004A5F26" w:rsidRPr="00373C69">
        <w:rPr>
          <w:b/>
          <w:color w:val="000000"/>
        </w:rPr>
        <w:t xml:space="preserve">   </w:t>
      </w:r>
      <w:r w:rsidR="004A5F26" w:rsidRPr="00373C69">
        <w:rPr>
          <w:spacing w:val="6"/>
        </w:rPr>
        <w:t xml:space="preserve">экологический праздник, способствующий выбору поступков, поведения, позволяющих сохранять, беречь природу. </w:t>
      </w:r>
    </w:p>
    <w:p w:rsidR="004A5F26" w:rsidRPr="00373C69" w:rsidRDefault="004A5F26" w:rsidP="004A5F26">
      <w:pPr>
        <w:pStyle w:val="a3"/>
        <w:ind w:left="0"/>
        <w:jc w:val="both"/>
        <w:rPr>
          <w:spacing w:val="6"/>
        </w:rPr>
      </w:pPr>
      <w:r w:rsidRPr="00373C69">
        <w:rPr>
          <w:spacing w:val="6"/>
        </w:rPr>
        <w:t xml:space="preserve">Что способствовало реализации поставленной цели? </w:t>
      </w:r>
    </w:p>
    <w:p w:rsidR="004A5F26" w:rsidRPr="00373C69" w:rsidRDefault="004A5F26" w:rsidP="004A5F26">
      <w:pPr>
        <w:pStyle w:val="a3"/>
        <w:ind w:left="0"/>
        <w:jc w:val="both"/>
        <w:rPr>
          <w:spacing w:val="6"/>
        </w:rPr>
      </w:pPr>
      <w:proofErr w:type="gramStart"/>
      <w:r w:rsidRPr="00373C69">
        <w:rPr>
          <w:spacing w:val="6"/>
        </w:rPr>
        <w:t xml:space="preserve">Содержание песни «Здравствуй, Родина моя!», сценка «Турист» (поведение в лесу - правила), «лесные тайны» (загадки, вопросы, требующие рассуждения ребят «почему?», имитация голосов птиц, сценка «Разговор птиц на лесной поляне» - это забота и сохранение наших пернатых друзей), отсюда и чем кормить птиц – практическая работа «распредели правильно корм» и т. д. </w:t>
      </w:r>
      <w:r w:rsidRPr="00373C69">
        <w:rPr>
          <w:spacing w:val="6"/>
        </w:rPr>
        <w:lastRenderedPageBreak/>
        <w:t>Концовка мероприятия</w:t>
      </w:r>
      <w:r w:rsidR="00C01299">
        <w:rPr>
          <w:spacing w:val="6"/>
        </w:rPr>
        <w:t xml:space="preserve"> - </w:t>
      </w:r>
      <w:r w:rsidRPr="00373C69">
        <w:rPr>
          <w:spacing w:val="6"/>
        </w:rPr>
        <w:t xml:space="preserve"> песня «Солнечный круг» - это призыв беречь реки, рыб, море, птиц</w:t>
      </w:r>
      <w:proofErr w:type="gramEnd"/>
      <w:r w:rsidRPr="00373C69">
        <w:rPr>
          <w:spacing w:val="6"/>
        </w:rPr>
        <w:t>, зверей.</w:t>
      </w:r>
    </w:p>
    <w:p w:rsidR="00C01299" w:rsidRDefault="006B4971" w:rsidP="004A5F26">
      <w:pPr>
        <w:pStyle w:val="a3"/>
        <w:ind w:left="0"/>
        <w:jc w:val="both"/>
        <w:rPr>
          <w:color w:val="000000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2225040</wp:posOffset>
            </wp:positionH>
            <wp:positionV relativeFrom="margin">
              <wp:posOffset>450850</wp:posOffset>
            </wp:positionV>
            <wp:extent cx="2133600" cy="1362075"/>
            <wp:effectExtent l="19050" t="0" r="0" b="0"/>
            <wp:wrapSquare wrapText="bothSides"/>
            <wp:docPr id="12" name="Рисунок 12" descr="C:\Users\Владелец\Pictures\2016-10-03 эклог.день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елец\Pictures\2016-10-03 эклог.день\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95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451485</wp:posOffset>
            </wp:positionV>
            <wp:extent cx="1496060" cy="1362075"/>
            <wp:effectExtent l="19050" t="0" r="8890" b="0"/>
            <wp:wrapSquare wrapText="bothSides"/>
            <wp:docPr id="11" name="Рисунок 11" descr="C:\Users\Владелец\Pictures\2016-10-03 эклог.день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елец\Pictures\2016-10-03 эклог.день\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012" r="29047" b="10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9CA" w:rsidRPr="00373C69">
        <w:rPr>
          <w:b/>
          <w:color w:val="000000"/>
          <w:sz w:val="28"/>
          <w:szCs w:val="28"/>
        </w:rPr>
        <w:t xml:space="preserve"> </w:t>
      </w:r>
      <w:r w:rsidR="004A5F26" w:rsidRPr="00373C69">
        <w:rPr>
          <w:b/>
          <w:color w:val="000000"/>
          <w:sz w:val="28"/>
          <w:szCs w:val="28"/>
        </w:rPr>
        <w:t>«Суд над наркоманией»</w:t>
      </w:r>
      <w:r w:rsidR="004A5F26" w:rsidRPr="00373C69">
        <w:rPr>
          <w:b/>
          <w:color w:val="000000"/>
        </w:rPr>
        <w:t xml:space="preserve">  </w:t>
      </w:r>
      <w:r w:rsidR="004A5F26" w:rsidRPr="00373C69">
        <w:rPr>
          <w:i/>
          <w:color w:val="000000"/>
        </w:rPr>
        <w:t xml:space="preserve">(обучающиеся 8 класса – </w:t>
      </w:r>
      <w:proofErr w:type="spellStart"/>
      <w:r w:rsidR="004A5F26" w:rsidRPr="00373C69">
        <w:rPr>
          <w:i/>
          <w:color w:val="000000"/>
        </w:rPr>
        <w:t>Ломаш</w:t>
      </w:r>
      <w:proofErr w:type="spellEnd"/>
      <w:r w:rsidR="004A5F26" w:rsidRPr="00373C69">
        <w:rPr>
          <w:i/>
          <w:color w:val="000000"/>
        </w:rPr>
        <w:t xml:space="preserve"> В.</w:t>
      </w:r>
      <w:r w:rsidR="002919CA">
        <w:rPr>
          <w:i/>
          <w:color w:val="000000"/>
        </w:rPr>
        <w:t xml:space="preserve"> А., педагог-организатор ОБЖ)</w:t>
      </w:r>
      <w:r w:rsidR="004A5F26" w:rsidRPr="00373C69">
        <w:rPr>
          <w:i/>
          <w:color w:val="000000"/>
        </w:rPr>
        <w:t xml:space="preserve"> </w:t>
      </w:r>
      <w:r w:rsidR="004A5F26" w:rsidRPr="00373C69">
        <w:rPr>
          <w:color w:val="000000"/>
        </w:rPr>
        <w:t>- это ролевая игра, которая способствовала осознанию подростками наркомании как болезни, сжигающей физические силы человека и уничтожающей его как личность. Игра построена согласно правовым  т</w:t>
      </w:r>
      <w:r w:rsidR="006B2F18">
        <w:rPr>
          <w:color w:val="000000"/>
        </w:rPr>
        <w:t>ребованиям проведения суда.</w:t>
      </w:r>
      <w:r w:rsidR="002919CA">
        <w:rPr>
          <w:color w:val="000000"/>
        </w:rPr>
        <w:t xml:space="preserve">  </w:t>
      </w:r>
    </w:p>
    <w:p w:rsidR="004A5F26" w:rsidRDefault="006B2F18" w:rsidP="004A5F26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Что</w:t>
      </w:r>
      <w:r w:rsidRPr="00373C69">
        <w:rPr>
          <w:color w:val="000000"/>
        </w:rPr>
        <w:t xml:space="preserve"> созда</w:t>
      </w:r>
      <w:r>
        <w:rPr>
          <w:color w:val="000000"/>
        </w:rPr>
        <w:t xml:space="preserve">ло атмосферу осознания опасности?  </w:t>
      </w:r>
      <w:proofErr w:type="gramStart"/>
      <w:r>
        <w:rPr>
          <w:color w:val="000000"/>
        </w:rPr>
        <w:t>П</w:t>
      </w:r>
      <w:r w:rsidR="00910952">
        <w:rPr>
          <w:color w:val="000000"/>
        </w:rPr>
        <w:t>риближаясь</w:t>
      </w:r>
      <w:r w:rsidR="004A5F26" w:rsidRPr="00373C69">
        <w:rPr>
          <w:color w:val="000000"/>
        </w:rPr>
        <w:t xml:space="preserve"> к кульминации, возрастает</w:t>
      </w:r>
      <w:r w:rsidR="00910952" w:rsidRPr="00910952">
        <w:rPr>
          <w:color w:val="000000"/>
        </w:rPr>
        <w:t xml:space="preserve"> </w:t>
      </w:r>
      <w:r w:rsidR="00910952" w:rsidRPr="00373C69">
        <w:rPr>
          <w:color w:val="000000"/>
        </w:rPr>
        <w:t>тревога</w:t>
      </w:r>
      <w:r w:rsidR="004A5F26" w:rsidRPr="00373C69">
        <w:rPr>
          <w:color w:val="000000"/>
        </w:rPr>
        <w:t>, тишина в зале, серьёзность ребячьих лиц, внимание и вслушивание в текст, серьёзность охраны, профессиональная лексика судьи</w:t>
      </w:r>
      <w:r w:rsidR="004A5F26">
        <w:rPr>
          <w:color w:val="000000"/>
        </w:rPr>
        <w:t>,</w:t>
      </w:r>
      <w:r w:rsidR="004A5F26" w:rsidRPr="009E5D93">
        <w:rPr>
          <w:color w:val="000000"/>
        </w:rPr>
        <w:t xml:space="preserve"> </w:t>
      </w:r>
      <w:r w:rsidR="004A5F26" w:rsidRPr="00373C69">
        <w:rPr>
          <w:color w:val="000000"/>
        </w:rPr>
        <w:t>секретаря, свидетелей</w:t>
      </w:r>
      <w:r w:rsidR="004A5F26">
        <w:rPr>
          <w:color w:val="000000"/>
        </w:rPr>
        <w:t xml:space="preserve">, </w:t>
      </w:r>
      <w:r w:rsidR="004A5F26" w:rsidRPr="00373C69">
        <w:rPr>
          <w:color w:val="000000"/>
        </w:rPr>
        <w:t xml:space="preserve">  </w:t>
      </w:r>
      <w:r w:rsidR="004A5F26">
        <w:rPr>
          <w:color w:val="000000"/>
        </w:rPr>
        <w:t>в</w:t>
      </w:r>
      <w:r w:rsidR="004A5F26" w:rsidRPr="00373C69">
        <w:rPr>
          <w:color w:val="000000"/>
        </w:rPr>
        <w:t>ердикт «виновен»</w:t>
      </w:r>
      <w:r w:rsidR="004A5F26">
        <w:rPr>
          <w:color w:val="000000"/>
        </w:rPr>
        <w:t>, произнесённый судьёй</w:t>
      </w:r>
      <w:r w:rsidR="00910952">
        <w:rPr>
          <w:color w:val="000000"/>
        </w:rPr>
        <w:t>,</w:t>
      </w:r>
      <w:r w:rsidR="004A5F26" w:rsidRPr="00373C69">
        <w:rPr>
          <w:color w:val="000000"/>
        </w:rPr>
        <w:t xml:space="preserve"> </w:t>
      </w:r>
      <w:r>
        <w:rPr>
          <w:color w:val="000000"/>
        </w:rPr>
        <w:t>–</w:t>
      </w:r>
      <w:r w:rsidR="004A5F26" w:rsidRPr="00373C69">
        <w:rPr>
          <w:color w:val="000000"/>
        </w:rPr>
        <w:t xml:space="preserve"> </w:t>
      </w:r>
      <w:r>
        <w:rPr>
          <w:color w:val="000000"/>
        </w:rPr>
        <w:t>как мне кажется</w:t>
      </w:r>
      <w:r w:rsidR="00910952">
        <w:rPr>
          <w:color w:val="000000"/>
        </w:rPr>
        <w:t>,</w:t>
      </w:r>
      <w:r>
        <w:rPr>
          <w:color w:val="000000"/>
        </w:rPr>
        <w:t xml:space="preserve"> это и созда</w:t>
      </w:r>
      <w:r w:rsidR="00910952">
        <w:rPr>
          <w:color w:val="000000"/>
        </w:rPr>
        <w:t>ло атмосферу осознания</w:t>
      </w:r>
      <w:r w:rsidR="00C01299">
        <w:rPr>
          <w:color w:val="000000"/>
        </w:rPr>
        <w:t xml:space="preserve"> опасности у каждого учени</w:t>
      </w:r>
      <w:r w:rsidR="00910952">
        <w:rPr>
          <w:color w:val="000000"/>
        </w:rPr>
        <w:t>ка.</w:t>
      </w:r>
      <w:proofErr w:type="gramEnd"/>
      <w:r w:rsidR="00910952">
        <w:rPr>
          <w:color w:val="000000"/>
        </w:rPr>
        <w:t xml:space="preserve"> </w:t>
      </w:r>
      <w:r w:rsidR="004A5F26" w:rsidRPr="00373C69">
        <w:rPr>
          <w:color w:val="000000"/>
        </w:rPr>
        <w:t>Правовая игра ещё и тем значима, что к исполнению некоторых ролей привлечены взрослые (педагоги), они выступали в роли партнеров, а это всегда нравится детям.</w:t>
      </w:r>
    </w:p>
    <w:p w:rsidR="004A5F26" w:rsidRDefault="004A5F26" w:rsidP="004A5F26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На рефлексивно этапе учащимся предложено высказать своё лично</w:t>
      </w:r>
      <w:r w:rsidR="0052616C">
        <w:rPr>
          <w:color w:val="000000"/>
        </w:rPr>
        <w:t>е мнение, продолжив рассуждение:</w:t>
      </w:r>
      <w:r w:rsidR="00910952" w:rsidRPr="00910952">
        <w:rPr>
          <w:color w:val="000000"/>
        </w:rPr>
        <w:t xml:space="preserve"> </w:t>
      </w:r>
      <w:r w:rsidR="0052616C">
        <w:rPr>
          <w:color w:val="000000"/>
        </w:rPr>
        <w:t>я</w:t>
      </w:r>
      <w:r w:rsidR="00910952" w:rsidRPr="00700D17">
        <w:rPr>
          <w:color w:val="000000"/>
        </w:rPr>
        <w:t xml:space="preserve"> узнал, что наркомания </w:t>
      </w:r>
      <w:r w:rsidR="00910952">
        <w:rPr>
          <w:color w:val="000000"/>
        </w:rPr>
        <w:t>–</w:t>
      </w:r>
      <w:r w:rsidR="00910952" w:rsidRPr="00700D17">
        <w:rPr>
          <w:color w:val="000000"/>
        </w:rPr>
        <w:t xml:space="preserve"> это</w:t>
      </w:r>
      <w:r w:rsidR="0052616C">
        <w:rPr>
          <w:color w:val="000000"/>
        </w:rPr>
        <w:t xml:space="preserve"> …,</w:t>
      </w:r>
      <w:r w:rsidR="00910952" w:rsidRPr="00910952">
        <w:rPr>
          <w:color w:val="000000"/>
        </w:rPr>
        <w:t xml:space="preserve"> </w:t>
      </w:r>
      <w:r w:rsidR="0052616C">
        <w:rPr>
          <w:color w:val="000000"/>
        </w:rPr>
        <w:t>с</w:t>
      </w:r>
      <w:r w:rsidR="00910952">
        <w:rPr>
          <w:color w:val="000000"/>
        </w:rPr>
        <w:t xml:space="preserve"> наркоманией нужно…</w:t>
      </w:r>
      <w:r w:rsidR="0052616C">
        <w:rPr>
          <w:color w:val="000000"/>
        </w:rPr>
        <w:t>,</w:t>
      </w:r>
      <w:r w:rsidR="00910952" w:rsidRPr="00910952">
        <w:rPr>
          <w:color w:val="000000"/>
        </w:rPr>
        <w:t xml:space="preserve"> </w:t>
      </w:r>
      <w:r w:rsidR="0052616C">
        <w:rPr>
          <w:color w:val="000000"/>
        </w:rPr>
        <w:t>я</w:t>
      </w:r>
      <w:r w:rsidR="00910952">
        <w:rPr>
          <w:color w:val="000000"/>
        </w:rPr>
        <w:t xml:space="preserve"> понимаю, что</w:t>
      </w:r>
      <w:r w:rsidR="0052616C">
        <w:rPr>
          <w:color w:val="000000"/>
        </w:rPr>
        <w:t>…</w:t>
      </w:r>
    </w:p>
    <w:p w:rsidR="00910952" w:rsidRDefault="004A5F26" w:rsidP="004A5F26">
      <w:pPr>
        <w:pStyle w:val="a3"/>
        <w:ind w:left="0"/>
        <w:jc w:val="both"/>
        <w:rPr>
          <w:noProof/>
        </w:rPr>
      </w:pPr>
      <w:r w:rsidRPr="00373C69">
        <w:rPr>
          <w:b/>
          <w:color w:val="000000"/>
          <w:sz w:val="28"/>
          <w:szCs w:val="28"/>
        </w:rPr>
        <w:t>Экскурсия</w:t>
      </w:r>
      <w:r w:rsidRPr="00373C69">
        <w:rPr>
          <w:b/>
          <w:color w:val="000000"/>
        </w:rPr>
        <w:t xml:space="preserve">  </w:t>
      </w:r>
      <w:r w:rsidRPr="00373C69">
        <w:rPr>
          <w:color w:val="000000"/>
        </w:rPr>
        <w:t>по материалам выставок рисунков и поделок: «Как прекрасен этот лес!» и «Дары осени»</w:t>
      </w:r>
      <w:r w:rsidR="0052616C">
        <w:rPr>
          <w:color w:val="000000"/>
        </w:rPr>
        <w:t>.</w:t>
      </w:r>
      <w:r w:rsidR="002919CA" w:rsidRPr="002919CA">
        <w:rPr>
          <w:noProof/>
        </w:rPr>
        <w:t xml:space="preserve"> </w:t>
      </w:r>
    </w:p>
    <w:p w:rsidR="00910952" w:rsidRPr="0052616C" w:rsidRDefault="00910952" w:rsidP="004A5F26">
      <w:pPr>
        <w:pStyle w:val="a3"/>
        <w:ind w:left="0"/>
        <w:jc w:val="both"/>
        <w:rPr>
          <w:noProof/>
        </w:rPr>
      </w:pPr>
      <w:r w:rsidRPr="00910952">
        <w:rPr>
          <w:noProof/>
        </w:rPr>
        <w:drawing>
          <wp:inline distT="0" distB="0" distL="0" distR="0">
            <wp:extent cx="4253685" cy="2619375"/>
            <wp:effectExtent l="19050" t="0" r="0" b="0"/>
            <wp:docPr id="3" name="Рисунок 16" descr="C:\Users\Владелец\Pictures\2016-10-03 эклог.день\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ладелец\Pictures\2016-10-03 эклог.день\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6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26" w:rsidRPr="0052616C" w:rsidRDefault="004A5F26" w:rsidP="004A5F26">
      <w:pPr>
        <w:pStyle w:val="a3"/>
        <w:ind w:left="0"/>
        <w:jc w:val="both"/>
        <w:rPr>
          <w:color w:val="000000"/>
        </w:rPr>
      </w:pPr>
      <w:r w:rsidRPr="0052616C">
        <w:rPr>
          <w:color w:val="000000"/>
        </w:rPr>
        <w:t xml:space="preserve">Обзор </w:t>
      </w:r>
      <w:r w:rsidR="0052616C" w:rsidRPr="0052616C">
        <w:rPr>
          <w:color w:val="000000"/>
        </w:rPr>
        <w:t>методической</w:t>
      </w:r>
      <w:r w:rsidR="0052616C">
        <w:rPr>
          <w:color w:val="000000"/>
        </w:rPr>
        <w:t xml:space="preserve"> </w:t>
      </w:r>
      <w:r w:rsidRPr="0052616C">
        <w:rPr>
          <w:color w:val="000000"/>
        </w:rPr>
        <w:t xml:space="preserve">литературы </w:t>
      </w:r>
      <w:r w:rsidR="0052616C" w:rsidRPr="0052616C">
        <w:rPr>
          <w:color w:val="000000"/>
        </w:rPr>
        <w:t xml:space="preserve"> и рефлексивная оценка методического дня </w:t>
      </w:r>
    </w:p>
    <w:p w:rsidR="004A5F26" w:rsidRPr="0052616C" w:rsidRDefault="004A5F26" w:rsidP="004A5F26">
      <w:pPr>
        <w:pStyle w:val="a3"/>
        <w:ind w:left="0"/>
        <w:jc w:val="center"/>
        <w:rPr>
          <w:color w:val="000000"/>
        </w:rPr>
      </w:pPr>
      <w:r w:rsidRPr="0052616C">
        <w:rPr>
          <w:color w:val="000000"/>
        </w:rPr>
        <w:t>Методист Титова Е. Т.</w:t>
      </w:r>
    </w:p>
    <w:p w:rsidR="00405B27" w:rsidRDefault="00405B27"/>
    <w:sectPr w:rsidR="00405B27" w:rsidSect="004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26"/>
    <w:rsid w:val="002919CA"/>
    <w:rsid w:val="00405B27"/>
    <w:rsid w:val="004A5F26"/>
    <w:rsid w:val="0052616C"/>
    <w:rsid w:val="006B2F18"/>
    <w:rsid w:val="006B4971"/>
    <w:rsid w:val="006B4FDB"/>
    <w:rsid w:val="00910952"/>
    <w:rsid w:val="00AB2502"/>
    <w:rsid w:val="00AC64D1"/>
    <w:rsid w:val="00C01299"/>
    <w:rsid w:val="00D351A8"/>
    <w:rsid w:val="00F6773B"/>
    <w:rsid w:val="00FD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A5F26"/>
    <w:pPr>
      <w:suppressAutoHyphens w:val="0"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4A5F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A5F26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4A5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A5F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5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5</cp:revision>
  <dcterms:created xsi:type="dcterms:W3CDTF">2016-10-05T10:12:00Z</dcterms:created>
  <dcterms:modified xsi:type="dcterms:W3CDTF">2016-10-10T17:50:00Z</dcterms:modified>
</cp:coreProperties>
</file>