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C" w:rsidRDefault="00814C8C" w:rsidP="00814C8C">
      <w:pPr>
        <w:spacing w:after="0"/>
        <w:jc w:val="center"/>
        <w:rPr>
          <w:sz w:val="24"/>
          <w:szCs w:val="24"/>
        </w:rPr>
      </w:pPr>
    </w:p>
    <w:p w:rsidR="00DB76A3" w:rsidRDefault="00DB76A3" w:rsidP="00814C8C">
      <w:pPr>
        <w:spacing w:after="0"/>
        <w:jc w:val="center"/>
        <w:rPr>
          <w:sz w:val="24"/>
          <w:szCs w:val="24"/>
        </w:rPr>
      </w:pPr>
    </w:p>
    <w:p w:rsidR="00467EC4" w:rsidRDefault="00467EC4" w:rsidP="00467EC4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 Модель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внутришкольной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системы оценки 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качества образования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в 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МОУ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«Сумпосадская средняя</w:t>
      </w: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общеобразовательная школа»</w:t>
      </w:r>
    </w:p>
    <w:p w:rsidR="00DB76A3" w:rsidRDefault="00DB76A3" w:rsidP="00814C8C">
      <w:pPr>
        <w:spacing w:after="0"/>
        <w:jc w:val="center"/>
        <w:rPr>
          <w:sz w:val="24"/>
          <w:szCs w:val="24"/>
        </w:rPr>
      </w:pPr>
    </w:p>
    <w:p w:rsidR="00467EC4" w:rsidRDefault="00467EC4" w:rsidP="00814C8C">
      <w:pPr>
        <w:spacing w:after="0"/>
        <w:jc w:val="center"/>
        <w:rPr>
          <w:sz w:val="24"/>
          <w:szCs w:val="24"/>
        </w:rPr>
      </w:pPr>
    </w:p>
    <w:p w:rsidR="00467EC4" w:rsidRDefault="00467EC4" w:rsidP="00814C8C">
      <w:pPr>
        <w:spacing w:after="0"/>
        <w:jc w:val="center"/>
        <w:rPr>
          <w:sz w:val="24"/>
          <w:szCs w:val="24"/>
        </w:rPr>
      </w:pPr>
    </w:p>
    <w:p w:rsidR="00814C8C" w:rsidRPr="00814C8C" w:rsidRDefault="00814C8C" w:rsidP="00814C8C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Внутришкольная</w:t>
      </w:r>
      <w:proofErr w:type="spellEnd"/>
      <w:r>
        <w:rPr>
          <w:sz w:val="24"/>
          <w:szCs w:val="24"/>
        </w:rPr>
        <w:t xml:space="preserve"> оценка системы качества образ</w:t>
      </w:r>
      <w:r w:rsidR="003F19DD">
        <w:rPr>
          <w:sz w:val="24"/>
          <w:szCs w:val="24"/>
        </w:rPr>
        <w:t>о</w:t>
      </w:r>
      <w:r>
        <w:rPr>
          <w:sz w:val="24"/>
          <w:szCs w:val="24"/>
        </w:rPr>
        <w:t>вания (ВШОСКО)</w:t>
      </w:r>
    </w:p>
    <w:p w:rsidR="00814C8C" w:rsidRDefault="00814C8C">
      <w:pPr>
        <w:spacing w:after="0"/>
        <w:jc w:val="center"/>
        <w:rPr>
          <w:sz w:val="24"/>
          <w:szCs w:val="24"/>
        </w:rPr>
      </w:pPr>
    </w:p>
    <w:p w:rsidR="00DD0FE4" w:rsidRPr="00DD0FE4" w:rsidRDefault="00814C8C" w:rsidP="00DD0FE4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E4">
        <w:rPr>
          <w:rFonts w:ascii="Times New Roman" w:hAnsi="Times New Roman" w:cs="Times New Roman"/>
          <w:sz w:val="24"/>
          <w:szCs w:val="24"/>
          <w:u w:val="single"/>
        </w:rPr>
        <w:t>Качество</w:t>
      </w:r>
      <w:r w:rsidRPr="00DD0FE4">
        <w:rPr>
          <w:rFonts w:ascii="Times New Roman" w:hAnsi="Times New Roman" w:cs="Times New Roman"/>
          <w:sz w:val="24"/>
          <w:szCs w:val="24"/>
        </w:rPr>
        <w:t xml:space="preserve"> – это соответствие образовательных результатов запросам потребителя (социума, государства, личности). Такой подход подразумевает открытость школы потребностям времени и общества, перенесение внимания на </w:t>
      </w:r>
      <w:proofErr w:type="spellStart"/>
      <w:r w:rsidRPr="00DD0FE4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DD0FE4">
        <w:rPr>
          <w:rFonts w:ascii="Times New Roman" w:hAnsi="Times New Roman" w:cs="Times New Roman"/>
          <w:sz w:val="24"/>
          <w:szCs w:val="24"/>
        </w:rPr>
        <w:t xml:space="preserve"> результата, на условия его достижения и существенные свойства, значимые для потребителя. </w:t>
      </w:r>
    </w:p>
    <w:p w:rsidR="00DD0FE4" w:rsidRPr="00DD0FE4" w:rsidRDefault="00814C8C" w:rsidP="00DD0FE4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E4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 w:rsidRPr="00DD0FE4">
        <w:rPr>
          <w:rFonts w:ascii="Times New Roman" w:hAnsi="Times New Roman" w:cs="Times New Roman"/>
          <w:sz w:val="24"/>
          <w:szCs w:val="24"/>
        </w:rPr>
        <w:t xml:space="preserve"> есть целенаправленный процесс </w:t>
      </w:r>
      <w:r w:rsidRPr="00DD0FE4">
        <w:rPr>
          <w:rFonts w:ascii="Times New Roman" w:hAnsi="Times New Roman" w:cs="Times New Roman"/>
          <w:sz w:val="24"/>
          <w:szCs w:val="24"/>
          <w:u w:val="single"/>
        </w:rPr>
        <w:t>воспитания и обучения</w:t>
      </w:r>
      <w:r w:rsidRPr="00D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E4">
        <w:rPr>
          <w:rFonts w:ascii="Times New Roman" w:hAnsi="Times New Roman" w:cs="Times New Roman"/>
          <w:sz w:val="24"/>
          <w:szCs w:val="24"/>
        </w:rPr>
        <w:t>в интересах человека, общества, государства, сопровождающийся констатацией достижения обучающимся установленных государством образовательных уровней (образовательных цензов).  Образование осуществляется через интеграцию образовательных и социальных институтов.</w:t>
      </w:r>
    </w:p>
    <w:p w:rsidR="00DD0FE4" w:rsidRPr="00DD0FE4" w:rsidRDefault="00814C8C" w:rsidP="00DD0FE4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FE4">
        <w:rPr>
          <w:rFonts w:ascii="Times New Roman" w:hAnsi="Times New Roman" w:cs="Times New Roman"/>
          <w:sz w:val="24"/>
          <w:szCs w:val="24"/>
          <w:u w:val="single"/>
        </w:rPr>
        <w:t>Качество образования</w:t>
      </w:r>
      <w:r w:rsidRPr="00D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E4">
        <w:rPr>
          <w:rFonts w:ascii="Times New Roman" w:hAnsi="Times New Roman" w:cs="Times New Roman"/>
          <w:sz w:val="24"/>
          <w:szCs w:val="24"/>
        </w:rPr>
        <w:t>– совокупность показателей, характеризующих эффективность деятельности образовательного учреждения в целях развития личности учителя и ученика.</w:t>
      </w:r>
      <w:r w:rsidRPr="00DD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FE4" w:rsidRPr="00DD0FE4" w:rsidRDefault="00814C8C" w:rsidP="00DD0FE4">
      <w:pPr>
        <w:tabs>
          <w:tab w:val="left" w:pos="0"/>
        </w:tabs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FE4">
        <w:rPr>
          <w:rFonts w:ascii="Times New Roman" w:hAnsi="Times New Roman" w:cs="Times New Roman"/>
          <w:sz w:val="24"/>
          <w:szCs w:val="24"/>
          <w:u w:val="single"/>
        </w:rPr>
        <w:t>Управление качеством</w:t>
      </w:r>
      <w:r w:rsidRPr="00D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E4">
        <w:rPr>
          <w:rFonts w:ascii="Times New Roman" w:hAnsi="Times New Roman" w:cs="Times New Roman"/>
          <w:sz w:val="24"/>
          <w:szCs w:val="24"/>
        </w:rPr>
        <w:t>образовательного процесса – это целенаправленное, комплексное, скоординированное воздействие как на данный процесс в целом, так и на основные элементы в целях  достижения наибольшего соответствия его функционирования и результатов соответствующим требованиям, нормам и стандартам (Панасюк В.П.).</w:t>
      </w:r>
    </w:p>
    <w:p w:rsidR="00814C8C" w:rsidRPr="00DD0FE4" w:rsidRDefault="00814C8C" w:rsidP="00DD0FE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FE4">
        <w:rPr>
          <w:rFonts w:ascii="Times New Roman" w:hAnsi="Times New Roman" w:cs="Times New Roman"/>
          <w:sz w:val="24"/>
          <w:szCs w:val="24"/>
        </w:rPr>
        <w:t xml:space="preserve">        У</w:t>
      </w:r>
      <w:r w:rsidRPr="00DD0FE4">
        <w:rPr>
          <w:rFonts w:ascii="Times New Roman" w:hAnsi="Times New Roman" w:cs="Times New Roman"/>
          <w:sz w:val="24"/>
          <w:szCs w:val="24"/>
          <w:u w:val="single"/>
        </w:rPr>
        <w:t>правление качеством образования</w:t>
      </w:r>
      <w:r w:rsidRPr="00DD0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E4">
        <w:rPr>
          <w:rFonts w:ascii="Times New Roman" w:hAnsi="Times New Roman" w:cs="Times New Roman"/>
          <w:sz w:val="24"/>
          <w:szCs w:val="24"/>
        </w:rPr>
        <w:t>– комплексный и целенаправленный процесс воздействия на образовательный процесс в целях достижения определенных, заранее спрогнозированных результатов в со</w:t>
      </w:r>
      <w:r w:rsidR="00DD0FE4" w:rsidRPr="00DD0FE4">
        <w:rPr>
          <w:rFonts w:ascii="Times New Roman" w:hAnsi="Times New Roman" w:cs="Times New Roman"/>
          <w:sz w:val="24"/>
          <w:szCs w:val="24"/>
        </w:rPr>
        <w:t>ответствии с миссией учреждения.</w:t>
      </w:r>
    </w:p>
    <w:p w:rsidR="00814C8C" w:rsidRDefault="00814C8C" w:rsidP="00814C8C">
      <w:pPr>
        <w:spacing w:line="360" w:lineRule="auto"/>
        <w:jc w:val="both"/>
        <w:rPr>
          <w:sz w:val="24"/>
          <w:szCs w:val="24"/>
        </w:rPr>
      </w:pPr>
    </w:p>
    <w:p w:rsidR="00DB76A3" w:rsidRDefault="00DB76A3" w:rsidP="00DD0FE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6A3" w:rsidRDefault="00DB76A3" w:rsidP="00DD0FE4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lastRenderedPageBreak/>
        <w:t>Принципы управления качеством образования:</w:t>
      </w:r>
    </w:p>
    <w:p w:rsidR="00DB76A3" w:rsidRDefault="00DB76A3" w:rsidP="00DD0FE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814C8C" w:rsidRDefault="00814C8C" w:rsidP="00DD0FE4">
      <w:pPr>
        <w:pStyle w:val="a3"/>
        <w:spacing w:before="0" w:beforeAutospacing="0" w:after="0" w:afterAutospacing="0" w:line="276" w:lineRule="auto"/>
        <w:jc w:val="both"/>
      </w:pPr>
      <w:r w:rsidRPr="00DD0FE4">
        <w:rPr>
          <w:b/>
        </w:rPr>
        <w:t xml:space="preserve">1. Эффективность </w:t>
      </w:r>
      <w:r w:rsidRPr="00DD0FE4">
        <w:t>(определяется уровнем образованности выпускников,</w:t>
      </w:r>
      <w:r w:rsidRPr="00DD0FE4">
        <w:rPr>
          <w:b/>
        </w:rPr>
        <w:t xml:space="preserve"> </w:t>
      </w:r>
      <w:r w:rsidRPr="00DD0FE4">
        <w:t>соответствием уровня и содержания их подготовки потребностям и запросам общества, а также положительной динамикой всех показателей школы в целом и каждого обучающегося по отдельности).</w:t>
      </w:r>
    </w:p>
    <w:p w:rsidR="00DD0FE4" w:rsidRPr="00DD0FE4" w:rsidRDefault="00DD0FE4" w:rsidP="00DD0FE4">
      <w:pPr>
        <w:pStyle w:val="a3"/>
        <w:spacing w:before="0" w:beforeAutospacing="0" w:after="0" w:afterAutospacing="0" w:line="276" w:lineRule="auto"/>
        <w:jc w:val="both"/>
      </w:pPr>
    </w:p>
    <w:p w:rsidR="00814C8C" w:rsidRDefault="00814C8C" w:rsidP="00DD0FE4">
      <w:pPr>
        <w:pStyle w:val="a3"/>
        <w:spacing w:before="0" w:beforeAutospacing="0" w:after="0" w:afterAutospacing="0" w:line="276" w:lineRule="auto"/>
        <w:jc w:val="both"/>
      </w:pPr>
      <w:r w:rsidRPr="00DD0FE4">
        <w:rPr>
          <w:b/>
        </w:rPr>
        <w:t xml:space="preserve">2. Надежность </w:t>
      </w:r>
      <w:r w:rsidRPr="00DD0FE4">
        <w:t>(определяется в реализации принципа преемственности и устойчивости образовательного процесса по ступеням обучения).</w:t>
      </w:r>
    </w:p>
    <w:p w:rsidR="00DD0FE4" w:rsidRPr="00DD0FE4" w:rsidRDefault="00DD0FE4" w:rsidP="00DD0FE4">
      <w:pPr>
        <w:pStyle w:val="a3"/>
        <w:spacing w:before="0" w:beforeAutospacing="0" w:after="0" w:afterAutospacing="0" w:line="276" w:lineRule="auto"/>
        <w:jc w:val="both"/>
      </w:pPr>
    </w:p>
    <w:p w:rsidR="00814C8C" w:rsidRDefault="00814C8C" w:rsidP="00DD0FE4">
      <w:pPr>
        <w:pStyle w:val="a3"/>
        <w:spacing w:before="0" w:beforeAutospacing="0" w:after="0" w:afterAutospacing="0" w:line="276" w:lineRule="auto"/>
        <w:jc w:val="both"/>
      </w:pPr>
      <w:r w:rsidRPr="00DD0FE4">
        <w:rPr>
          <w:b/>
        </w:rPr>
        <w:t xml:space="preserve">3. </w:t>
      </w:r>
      <w:r w:rsidR="00DD0FE4">
        <w:rPr>
          <w:b/>
        </w:rPr>
        <w:t xml:space="preserve"> </w:t>
      </w:r>
      <w:r w:rsidRPr="00DD0FE4">
        <w:rPr>
          <w:b/>
        </w:rPr>
        <w:t xml:space="preserve">Оптимальность </w:t>
      </w:r>
      <w:r w:rsidRPr="00DD0FE4">
        <w:t>(измеряется совокупностью затрат времени, сил и ресурсов в образовании).</w:t>
      </w:r>
    </w:p>
    <w:p w:rsidR="00DD0FE4" w:rsidRPr="00DD0FE4" w:rsidRDefault="00DD0FE4" w:rsidP="00DD0FE4">
      <w:pPr>
        <w:pStyle w:val="a3"/>
        <w:spacing w:before="0" w:beforeAutospacing="0" w:after="0" w:afterAutospacing="0" w:line="276" w:lineRule="auto"/>
        <w:jc w:val="both"/>
      </w:pPr>
    </w:p>
    <w:p w:rsidR="00814C8C" w:rsidRPr="00DD0FE4" w:rsidRDefault="00814C8C" w:rsidP="00DD0FE4">
      <w:pPr>
        <w:pStyle w:val="a3"/>
        <w:spacing w:before="0" w:beforeAutospacing="0" w:after="0" w:afterAutospacing="0" w:line="480" w:lineRule="auto"/>
        <w:jc w:val="both"/>
      </w:pPr>
      <w:r w:rsidRPr="00DD0FE4">
        <w:rPr>
          <w:b/>
        </w:rPr>
        <w:t xml:space="preserve">4. Устойчивость </w:t>
      </w:r>
      <w:r w:rsidRPr="00DD0FE4">
        <w:t>(предполагает стабильность и преемственность педагогических кадров).</w:t>
      </w:r>
    </w:p>
    <w:p w:rsidR="00814C8C" w:rsidRPr="00DD0FE4" w:rsidRDefault="00814C8C" w:rsidP="00DD0FE4">
      <w:pPr>
        <w:pStyle w:val="a3"/>
        <w:spacing w:before="0" w:beforeAutospacing="0" w:after="0" w:afterAutospacing="0" w:line="480" w:lineRule="auto"/>
        <w:jc w:val="both"/>
      </w:pPr>
      <w:r w:rsidRPr="00DD0FE4">
        <w:rPr>
          <w:b/>
        </w:rPr>
        <w:t xml:space="preserve">5. Объективность </w:t>
      </w:r>
      <w:r w:rsidRPr="00DD0FE4">
        <w:t>(отражает способность педагогического контроля точно передавать информацию о состоянии контролируемого объекта, процесса).</w:t>
      </w:r>
    </w:p>
    <w:p w:rsidR="00814C8C" w:rsidRDefault="00814C8C" w:rsidP="00DD0FE4">
      <w:pPr>
        <w:pStyle w:val="a3"/>
        <w:spacing w:before="0" w:beforeAutospacing="0" w:after="0" w:afterAutospacing="0" w:line="360" w:lineRule="auto"/>
        <w:jc w:val="both"/>
      </w:pPr>
      <w:r w:rsidRPr="00DD0FE4">
        <w:rPr>
          <w:b/>
        </w:rPr>
        <w:t>6. Системность</w:t>
      </w:r>
      <w:r w:rsidRPr="00DD0FE4">
        <w:t xml:space="preserve"> (характеризуется проведением мониторинга на всех этапах педагогической деятельности).</w:t>
      </w:r>
    </w:p>
    <w:p w:rsidR="00DD0FE4" w:rsidRPr="00DD0FE4" w:rsidRDefault="00DD0FE4" w:rsidP="00DD0FE4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814C8C" w:rsidRDefault="00814C8C" w:rsidP="00DD0FE4">
      <w:pPr>
        <w:pStyle w:val="a3"/>
        <w:spacing w:before="0" w:beforeAutospacing="0" w:after="0" w:afterAutospacing="0" w:line="360" w:lineRule="auto"/>
        <w:jc w:val="both"/>
      </w:pPr>
      <w:r w:rsidRPr="00DD0FE4">
        <w:rPr>
          <w:b/>
        </w:rPr>
        <w:t xml:space="preserve">7. </w:t>
      </w:r>
      <w:proofErr w:type="spellStart"/>
      <w:r w:rsidRPr="00DD0FE4">
        <w:rPr>
          <w:b/>
        </w:rPr>
        <w:t>Дифференцированность</w:t>
      </w:r>
      <w:proofErr w:type="spellEnd"/>
      <w:r w:rsidRPr="00DD0FE4">
        <w:t xml:space="preserve"> (предполагает создание </w:t>
      </w:r>
      <w:proofErr w:type="gramStart"/>
      <w:r w:rsidRPr="00DD0FE4">
        <w:t>обучающемуся</w:t>
      </w:r>
      <w:proofErr w:type="gramEnd"/>
      <w:r w:rsidRPr="00DD0FE4">
        <w:t xml:space="preserve"> права выбора в представленных заданиях и видах деятельности).</w:t>
      </w:r>
    </w:p>
    <w:p w:rsidR="00DD0FE4" w:rsidRPr="00DD0FE4" w:rsidRDefault="00DD0FE4" w:rsidP="00DD0FE4">
      <w:pPr>
        <w:pStyle w:val="a3"/>
        <w:spacing w:before="0" w:beforeAutospacing="0" w:after="0" w:afterAutospacing="0" w:line="360" w:lineRule="auto"/>
        <w:jc w:val="both"/>
      </w:pPr>
    </w:p>
    <w:p w:rsidR="00814C8C" w:rsidRDefault="00814C8C" w:rsidP="00DD0FE4">
      <w:pPr>
        <w:pStyle w:val="a3"/>
        <w:spacing w:before="0" w:beforeAutospacing="0" w:after="0" w:afterAutospacing="0" w:line="360" w:lineRule="auto"/>
        <w:jc w:val="both"/>
      </w:pPr>
      <w:r w:rsidRPr="00DD0FE4">
        <w:rPr>
          <w:b/>
        </w:rPr>
        <w:t xml:space="preserve">8. Прогрессивность </w:t>
      </w:r>
      <w:r w:rsidRPr="00DD0FE4">
        <w:t>(обеспечивает улучшение показателей образовательного процесса).</w:t>
      </w:r>
    </w:p>
    <w:p w:rsidR="00DD0FE4" w:rsidRPr="00DD0FE4" w:rsidRDefault="00DD0FE4" w:rsidP="00DD0FE4">
      <w:pPr>
        <w:pStyle w:val="a3"/>
        <w:spacing w:before="0" w:beforeAutospacing="0" w:after="0" w:afterAutospacing="0" w:line="360" w:lineRule="auto"/>
        <w:jc w:val="both"/>
      </w:pPr>
    </w:p>
    <w:p w:rsidR="00814C8C" w:rsidRDefault="00814C8C" w:rsidP="00DD0FE4">
      <w:pPr>
        <w:pStyle w:val="a3"/>
        <w:spacing w:before="0" w:beforeAutospacing="0" w:after="0" w:afterAutospacing="0" w:line="360" w:lineRule="auto"/>
        <w:jc w:val="both"/>
      </w:pPr>
      <w:r w:rsidRPr="00DD0FE4">
        <w:rPr>
          <w:b/>
        </w:rPr>
        <w:t xml:space="preserve">9. </w:t>
      </w:r>
      <w:proofErr w:type="spellStart"/>
      <w:r w:rsidRPr="00DD0FE4">
        <w:rPr>
          <w:b/>
        </w:rPr>
        <w:t>Интегративность</w:t>
      </w:r>
      <w:proofErr w:type="spellEnd"/>
      <w:r w:rsidRPr="00DD0FE4">
        <w:t xml:space="preserve"> (подразумевает реализацию </w:t>
      </w:r>
      <w:proofErr w:type="spellStart"/>
      <w:r w:rsidRPr="00DD0FE4">
        <w:t>гуманизации</w:t>
      </w:r>
      <w:proofErr w:type="spellEnd"/>
      <w:r w:rsidRPr="00DD0FE4">
        <w:t xml:space="preserve"> и </w:t>
      </w:r>
      <w:proofErr w:type="spellStart"/>
      <w:r w:rsidRPr="00DD0FE4">
        <w:t>гуманитаризации</w:t>
      </w:r>
      <w:proofErr w:type="spellEnd"/>
      <w:r w:rsidRPr="00DD0FE4">
        <w:t xml:space="preserve"> образовательной среды).</w:t>
      </w:r>
    </w:p>
    <w:p w:rsidR="00DD0FE4" w:rsidRPr="00DD0FE4" w:rsidRDefault="00DD0FE4" w:rsidP="00DD0FE4">
      <w:pPr>
        <w:pStyle w:val="a3"/>
        <w:spacing w:before="0" w:beforeAutospacing="0" w:after="0" w:afterAutospacing="0" w:line="360" w:lineRule="auto"/>
        <w:jc w:val="both"/>
      </w:pPr>
    </w:p>
    <w:p w:rsidR="00814C8C" w:rsidRDefault="00814C8C" w:rsidP="00DD0FE4">
      <w:pPr>
        <w:pStyle w:val="a3"/>
        <w:spacing w:before="0" w:beforeAutospacing="0" w:after="0" w:afterAutospacing="0" w:line="360" w:lineRule="auto"/>
        <w:jc w:val="both"/>
      </w:pPr>
      <w:r w:rsidRPr="00DD0FE4">
        <w:rPr>
          <w:b/>
        </w:rPr>
        <w:t>10.</w:t>
      </w:r>
      <w:r w:rsidR="00DD0FE4">
        <w:rPr>
          <w:b/>
        </w:rPr>
        <w:t xml:space="preserve"> </w:t>
      </w:r>
      <w:r w:rsidRPr="00DD0FE4">
        <w:rPr>
          <w:b/>
        </w:rPr>
        <w:t>Демократичность</w:t>
      </w:r>
      <w:r w:rsidRPr="00DD0FE4">
        <w:t xml:space="preserve"> (предполагает право выбора участниками образовательного процесса своей позиции и участия в управлении школой).</w:t>
      </w:r>
    </w:p>
    <w:p w:rsidR="00DD0FE4" w:rsidRPr="00DD0FE4" w:rsidRDefault="00DD0FE4" w:rsidP="00DD0FE4">
      <w:pPr>
        <w:pStyle w:val="a3"/>
        <w:spacing w:before="0" w:beforeAutospacing="0" w:after="0" w:afterAutospacing="0" w:line="480" w:lineRule="auto"/>
        <w:jc w:val="both"/>
      </w:pPr>
    </w:p>
    <w:p w:rsidR="00814C8C" w:rsidRDefault="00814C8C" w:rsidP="00DD0FE4">
      <w:pPr>
        <w:spacing w:line="480" w:lineRule="auto"/>
        <w:jc w:val="both"/>
        <w:rPr>
          <w:sz w:val="24"/>
          <w:szCs w:val="24"/>
        </w:rPr>
      </w:pPr>
    </w:p>
    <w:p w:rsidR="00E32284" w:rsidRDefault="00E32284" w:rsidP="00DD0FE4">
      <w:pPr>
        <w:spacing w:line="480" w:lineRule="auto"/>
        <w:jc w:val="both"/>
        <w:rPr>
          <w:sz w:val="24"/>
          <w:szCs w:val="24"/>
        </w:rPr>
      </w:pPr>
    </w:p>
    <w:p w:rsidR="00E32284" w:rsidRDefault="00E32284" w:rsidP="00E32284">
      <w:pPr>
        <w:pStyle w:val="a3"/>
        <w:spacing w:before="0" w:beforeAutospacing="0" w:after="0" w:afterAutospacing="0" w:line="276" w:lineRule="auto"/>
        <w:ind w:firstLine="507"/>
        <w:jc w:val="center"/>
        <w:rPr>
          <w:b/>
        </w:rPr>
      </w:pPr>
      <w:r w:rsidRPr="00E32284">
        <w:rPr>
          <w:b/>
        </w:rPr>
        <w:lastRenderedPageBreak/>
        <w:t xml:space="preserve">Составляющие качества образования  и методы, </w:t>
      </w:r>
      <w:r>
        <w:rPr>
          <w:b/>
        </w:rPr>
        <w:t xml:space="preserve"> </w:t>
      </w:r>
      <w:r w:rsidRPr="00E32284">
        <w:rPr>
          <w:b/>
        </w:rPr>
        <w:t>используемые в управлении качеством образования.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ind w:firstLine="507"/>
        <w:jc w:val="both"/>
        <w:rPr>
          <w:b/>
        </w:rPr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32284">
        <w:rPr>
          <w:b/>
        </w:rPr>
        <w:t xml:space="preserve">Качество целей:  </w:t>
      </w:r>
    </w:p>
    <w:p w:rsid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Цель – это предельно конкретный, охарактеризованный качественно, а где можно и количественно, образ желаемого результата, которого ребенок (школа) реально могут достичь к строго определенному времени. Цель и результат должны быть представлены, измерены, охарактеризованы и описаны в одних параметрах, позволяющих проверить соответствие результата поставленной цели.</w:t>
      </w:r>
    </w:p>
    <w:p w:rsidR="00891CEB" w:rsidRDefault="00891CEB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32284">
        <w:rPr>
          <w:b/>
        </w:rPr>
        <w:t xml:space="preserve">Качество условий: 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1</w:t>
      </w:r>
      <w:r w:rsidRPr="00E32284">
        <w:rPr>
          <w:b/>
        </w:rPr>
        <w:t xml:space="preserve">. </w:t>
      </w:r>
      <w:proofErr w:type="gramStart"/>
      <w:r w:rsidRPr="00E32284">
        <w:t>Управленческие (оценка отслеживания результатов по эффективности исполне</w:t>
      </w:r>
      <w:r>
        <w:t xml:space="preserve">ния функций; </w:t>
      </w:r>
      <w:r w:rsidRPr="00E32284">
        <w:t xml:space="preserve"> </w:t>
      </w:r>
      <w:proofErr w:type="spellStart"/>
      <w:r w:rsidRPr="00E32284">
        <w:t>мотивационно-целевой</w:t>
      </w:r>
      <w:proofErr w:type="spellEnd"/>
      <w:r w:rsidRPr="00E32284">
        <w:t xml:space="preserve">, информационно-аналитической, планово-прогностической, организационно-исполнительской, контрольно-регулировочной, оценочно-регулятивной).   </w:t>
      </w:r>
      <w:proofErr w:type="gramEnd"/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2. Кадровые.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3. Научно-методические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4. Материально-технические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5. Психологические</w:t>
      </w:r>
    </w:p>
    <w:p w:rsid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6. Санитарно-гигиенические.</w:t>
      </w:r>
    </w:p>
    <w:p w:rsidR="00891CEB" w:rsidRDefault="00891CEB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32284">
        <w:rPr>
          <w:b/>
        </w:rPr>
        <w:t>Качество образовательного процесса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1. Качество содержания образовательного процесса (инвариантный уровень, вариативный и личностный уровень).</w:t>
      </w:r>
    </w:p>
    <w:p w:rsid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>2.</w:t>
      </w:r>
      <w:r>
        <w:t xml:space="preserve"> </w:t>
      </w:r>
      <w:r w:rsidRPr="00E32284">
        <w:t xml:space="preserve">Качество образовательных технологий (раскрытие потенциала ученика, содействие в самопознании и самореализации ученика, успешная социализация ученика, владение ключевыми компетентностями). </w:t>
      </w:r>
    </w:p>
    <w:p w:rsidR="00891CEB" w:rsidRDefault="00891CEB" w:rsidP="00E32284">
      <w:pPr>
        <w:pStyle w:val="a3"/>
        <w:spacing w:before="0" w:beforeAutospacing="0" w:after="0" w:afterAutospacing="0" w:line="276" w:lineRule="auto"/>
        <w:jc w:val="both"/>
      </w:pPr>
    </w:p>
    <w:p w:rsidR="00891CEB" w:rsidRDefault="00891CEB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E32284">
        <w:rPr>
          <w:b/>
        </w:rPr>
        <w:t>Качество конечных результатов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 xml:space="preserve">1. Стабильность и положительная динамика состояния здоровья </w:t>
      </w:r>
      <w:proofErr w:type="gramStart"/>
      <w:r w:rsidRPr="00E32284">
        <w:t>обучающихся</w:t>
      </w:r>
      <w:proofErr w:type="gramEnd"/>
      <w:r w:rsidRPr="00E32284">
        <w:t>.</w:t>
      </w: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 xml:space="preserve">2. Образованность ученика на основе его </w:t>
      </w:r>
      <w:proofErr w:type="spellStart"/>
      <w:r w:rsidRPr="00E32284">
        <w:t>обученности</w:t>
      </w:r>
      <w:proofErr w:type="spellEnd"/>
      <w:r w:rsidRPr="00E32284">
        <w:t>.</w:t>
      </w:r>
    </w:p>
    <w:p w:rsidR="00E32284" w:rsidRDefault="00E32284" w:rsidP="00E32284">
      <w:pPr>
        <w:pStyle w:val="a3"/>
        <w:spacing w:before="0" w:beforeAutospacing="0" w:after="0" w:afterAutospacing="0" w:line="276" w:lineRule="auto"/>
        <w:jc w:val="both"/>
      </w:pPr>
      <w:r w:rsidRPr="00E32284">
        <w:t xml:space="preserve">3. Воспитанность ученика. </w:t>
      </w:r>
    </w:p>
    <w:p w:rsidR="003F19DD" w:rsidRDefault="003F19DD" w:rsidP="00E32284">
      <w:pPr>
        <w:pStyle w:val="a3"/>
        <w:spacing w:before="0" w:beforeAutospacing="0" w:after="0" w:afterAutospacing="0" w:line="276" w:lineRule="auto"/>
        <w:jc w:val="both"/>
      </w:pPr>
    </w:p>
    <w:p w:rsidR="00891CEB" w:rsidRDefault="00891CEB" w:rsidP="00E32284">
      <w:pPr>
        <w:pStyle w:val="a3"/>
        <w:spacing w:before="0" w:beforeAutospacing="0" w:after="0" w:afterAutospacing="0" w:line="276" w:lineRule="auto"/>
        <w:jc w:val="both"/>
      </w:pPr>
    </w:p>
    <w:p w:rsidR="003F19DD" w:rsidRDefault="003F19DD" w:rsidP="00E32284">
      <w:pPr>
        <w:pStyle w:val="a3"/>
        <w:spacing w:before="0" w:beforeAutospacing="0" w:after="0" w:afterAutospacing="0" w:line="276" w:lineRule="auto"/>
        <w:jc w:val="both"/>
      </w:pPr>
    </w:p>
    <w:p w:rsidR="003F19DD" w:rsidRDefault="003F19DD" w:rsidP="00E32284">
      <w:pPr>
        <w:pStyle w:val="a3"/>
        <w:spacing w:before="0" w:beforeAutospacing="0" w:after="0" w:afterAutospacing="0" w:line="276" w:lineRule="auto"/>
        <w:jc w:val="both"/>
      </w:pPr>
    </w:p>
    <w:p w:rsidR="00E32284" w:rsidRPr="00E32284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32284" w:rsidRPr="00891CEB" w:rsidRDefault="00E32284" w:rsidP="00E32284">
      <w:pPr>
        <w:pStyle w:val="a3"/>
        <w:spacing w:before="0" w:beforeAutospacing="0" w:after="0" w:afterAutospacing="0" w:line="276" w:lineRule="auto"/>
        <w:jc w:val="both"/>
        <w:rPr>
          <w:b/>
          <w:u w:val="single"/>
        </w:rPr>
      </w:pPr>
      <w:r w:rsidRPr="00891CEB">
        <w:rPr>
          <w:b/>
          <w:u w:val="single"/>
        </w:rPr>
        <w:t>Методы, используемые в управлении качеством образования:</w:t>
      </w:r>
    </w:p>
    <w:p w:rsidR="003F19DD" w:rsidRPr="00E32284" w:rsidRDefault="003F19DD" w:rsidP="00E32284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32284" w:rsidRPr="00E32284" w:rsidRDefault="00B96D7E" w:rsidP="003F19DD">
      <w:pPr>
        <w:pStyle w:val="a3"/>
        <w:spacing w:before="0" w:beforeAutospacing="0" w:after="0" w:afterAutospacing="0" w:line="720" w:lineRule="auto"/>
        <w:jc w:val="both"/>
      </w:pPr>
      <w:r>
        <w:t xml:space="preserve">- методика определения </w:t>
      </w:r>
      <w:r w:rsidR="00E32284" w:rsidRPr="00E32284">
        <w:t xml:space="preserve"> уровня </w:t>
      </w:r>
      <w:proofErr w:type="spellStart"/>
      <w:r w:rsidR="00E32284" w:rsidRPr="00E32284">
        <w:t>самоактуализации</w:t>
      </w:r>
      <w:proofErr w:type="spellEnd"/>
      <w:r w:rsidR="00E32284" w:rsidRPr="00E32284">
        <w:t xml:space="preserve"> ученика и учителя;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тестирование учащихся, педагогов;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социологические опросы родителей и общественности;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анкетирование участников образовательного процесса;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изучение результатов углубленного медицинского осмотра школьников;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изучение результатов административных контрольных срезов;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педагогические наблюдения, диагностирующие задания;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изучение технологических карт учителей;</w:t>
      </w:r>
    </w:p>
    <w:p w:rsidR="00E32284" w:rsidRPr="00E32284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изучение школьной документации (учебный план, классные журналы, дневники учащихся, тетради и т.д.);</w:t>
      </w:r>
    </w:p>
    <w:p w:rsidR="00E32284" w:rsidRPr="00E32284" w:rsidRDefault="00B96D7E" w:rsidP="003F19DD">
      <w:pPr>
        <w:pStyle w:val="a3"/>
        <w:spacing w:before="0" w:beforeAutospacing="0" w:after="0" w:afterAutospacing="0" w:line="720" w:lineRule="auto"/>
        <w:jc w:val="both"/>
      </w:pPr>
      <w:r>
        <w:t>- беседа</w:t>
      </w:r>
      <w:r w:rsidR="00E32284" w:rsidRPr="00E32284">
        <w:t xml:space="preserve"> с учащимися, учителями, родителями;</w:t>
      </w:r>
    </w:p>
    <w:p w:rsidR="003F19DD" w:rsidRDefault="00E32284" w:rsidP="003F19DD">
      <w:pPr>
        <w:pStyle w:val="a3"/>
        <w:spacing w:before="0" w:beforeAutospacing="0" w:after="0" w:afterAutospacing="0" w:line="720" w:lineRule="auto"/>
        <w:jc w:val="both"/>
      </w:pPr>
      <w:r w:rsidRPr="00E32284">
        <w:t>- проблемно-ориентированный анализ деятельности школы.</w:t>
      </w:r>
    </w:p>
    <w:p w:rsidR="003F19DD" w:rsidRPr="00E32284" w:rsidRDefault="003F19DD" w:rsidP="00E32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DD" w:rsidRPr="00DB76A3" w:rsidRDefault="003F19DD" w:rsidP="003F19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C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Задачами  школьной системы оценки качества образования</w:t>
      </w:r>
      <w:r w:rsidR="000958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5832" w:rsidRPr="00DB76A3">
        <w:rPr>
          <w:rFonts w:ascii="Times New Roman" w:hAnsi="Times New Roman" w:cs="Times New Roman"/>
          <w:b/>
          <w:sz w:val="24"/>
          <w:szCs w:val="24"/>
          <w:u w:val="single"/>
        </w:rPr>
        <w:t>являю</w:t>
      </w:r>
      <w:r w:rsidRPr="00DB76A3">
        <w:rPr>
          <w:rFonts w:ascii="Times New Roman" w:hAnsi="Times New Roman" w:cs="Times New Roman"/>
          <w:b/>
          <w:sz w:val="24"/>
          <w:szCs w:val="24"/>
          <w:u w:val="single"/>
        </w:rPr>
        <w:t>тся:</w:t>
      </w:r>
    </w:p>
    <w:p w:rsidR="003F19DD" w:rsidRPr="003F19DD" w:rsidRDefault="00B96D7E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объективную  информацию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о состоянии качества образования, тенденциях, его изменениях и причинах, влияющих на его уровень;</w:t>
      </w:r>
    </w:p>
    <w:p w:rsidR="003F19DD" w:rsidRPr="003F19DD" w:rsidRDefault="00B96D7E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единую систему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диагностики и контроля состояния обр</w:t>
      </w:r>
      <w:r>
        <w:rPr>
          <w:rFonts w:ascii="Times New Roman" w:hAnsi="Times New Roman" w:cs="Times New Roman"/>
          <w:sz w:val="24"/>
          <w:szCs w:val="24"/>
        </w:rPr>
        <w:t>азования в школе, обеспечивающую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определение факторов, влияющих на качество образования в школе и своевременное выявление его изменений;</w:t>
      </w:r>
    </w:p>
    <w:p w:rsidR="003F19DD" w:rsidRPr="003F19DD" w:rsidRDefault="003F19DD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96D7E">
        <w:rPr>
          <w:rFonts w:ascii="Times New Roman" w:hAnsi="Times New Roman" w:cs="Times New Roman"/>
          <w:sz w:val="24"/>
          <w:szCs w:val="24"/>
        </w:rPr>
        <w:t>получать  объективную информацию</w:t>
      </w:r>
      <w:r w:rsidRPr="003F19DD">
        <w:rPr>
          <w:rFonts w:ascii="Times New Roman" w:hAnsi="Times New Roman" w:cs="Times New Roman"/>
          <w:sz w:val="24"/>
          <w:szCs w:val="24"/>
        </w:rPr>
        <w:t xml:space="preserve"> о состоянии качества образования в школе;</w:t>
      </w:r>
    </w:p>
    <w:p w:rsidR="003F19DD" w:rsidRPr="003F19DD" w:rsidRDefault="00B96D7E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повышать  уровень 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информированности потребителей образовательных услуг при принятии решений, связанных с образованием в школе;</w:t>
      </w:r>
    </w:p>
    <w:p w:rsidR="003F19DD" w:rsidRPr="003F19DD" w:rsidRDefault="00B96D7E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объективность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при проведении процедур аттестации педагогов, различных смотров, конкурсов лучших учителей в рамках ПНПО и других конкурсах профессионального мастерства педагогов;</w:t>
      </w:r>
    </w:p>
    <w:p w:rsidR="003F19DD" w:rsidRPr="003F19DD" w:rsidRDefault="00B96D7E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объективн</w:t>
      </w:r>
      <w:r>
        <w:rPr>
          <w:rFonts w:ascii="Times New Roman" w:hAnsi="Times New Roman" w:cs="Times New Roman"/>
          <w:sz w:val="24"/>
          <w:szCs w:val="24"/>
        </w:rPr>
        <w:t>ость и справедливость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распределения выплат стимулирующего характера сотрудникам школы;</w:t>
      </w:r>
    </w:p>
    <w:p w:rsidR="003F19DD" w:rsidRDefault="00B96D7E" w:rsidP="003F19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 обоснованные и своевременные управленческие решения</w:t>
      </w:r>
      <w:r w:rsidR="003F19DD" w:rsidRPr="003F19DD">
        <w:rPr>
          <w:rFonts w:ascii="Times New Roman" w:hAnsi="Times New Roman" w:cs="Times New Roman"/>
          <w:sz w:val="24"/>
          <w:szCs w:val="24"/>
        </w:rPr>
        <w:t xml:space="preserve"> администрацией школы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  <w:r w:rsidR="003F19DD" w:rsidRPr="003F19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9DD" w:rsidRPr="003F19DD" w:rsidRDefault="003F19DD" w:rsidP="003F19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9DD" w:rsidRPr="00891CEB" w:rsidRDefault="003F19DD" w:rsidP="00891C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CEB">
        <w:rPr>
          <w:rFonts w:ascii="Times New Roman" w:hAnsi="Times New Roman" w:cs="Times New Roman"/>
          <w:b/>
          <w:sz w:val="24"/>
          <w:szCs w:val="24"/>
          <w:u w:val="single"/>
        </w:rPr>
        <w:t>Основные функции</w:t>
      </w:r>
      <w:r w:rsidRPr="00891CEB">
        <w:rPr>
          <w:rFonts w:ascii="Times New Roman" w:hAnsi="Times New Roman" w:cs="Times New Roman"/>
          <w:sz w:val="24"/>
          <w:szCs w:val="24"/>
          <w:u w:val="single"/>
        </w:rPr>
        <w:t xml:space="preserve"> школьной системы оценки качества образования:</w:t>
      </w:r>
    </w:p>
    <w:p w:rsidR="003F19DD" w:rsidRPr="003F19DD" w:rsidRDefault="003F19DD" w:rsidP="00891CEB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sz w:val="24"/>
          <w:szCs w:val="24"/>
        </w:rPr>
        <w:t>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образования;</w:t>
      </w:r>
    </w:p>
    <w:p w:rsidR="003F19DD" w:rsidRPr="003F19DD" w:rsidRDefault="003F19DD" w:rsidP="00891CEB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sz w:val="24"/>
          <w:szCs w:val="24"/>
        </w:rPr>
        <w:t xml:space="preserve"> аналитическое сопровождение управления качеством обучения и воспитания школьников;</w:t>
      </w:r>
    </w:p>
    <w:p w:rsidR="003F19DD" w:rsidRPr="003F19DD" w:rsidRDefault="003F19DD" w:rsidP="00891CEB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sz w:val="24"/>
          <w:szCs w:val="24"/>
        </w:rPr>
        <w:t xml:space="preserve"> экспертиза и диагностика, оценка и прогноз основных тенденций развития школы;</w:t>
      </w:r>
    </w:p>
    <w:p w:rsidR="003F19DD" w:rsidRPr="003F19DD" w:rsidRDefault="003F19DD" w:rsidP="00891CEB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sz w:val="24"/>
          <w:szCs w:val="24"/>
        </w:rPr>
        <w:t>информационное обеспечение управленческих решений по проблемам повышения качества образования;</w:t>
      </w:r>
    </w:p>
    <w:p w:rsidR="003F19DD" w:rsidRPr="003F19DD" w:rsidRDefault="003F19DD" w:rsidP="00891CEB">
      <w:pPr>
        <w:numPr>
          <w:ilvl w:val="0"/>
          <w:numId w:val="1"/>
        </w:numPr>
        <w:tabs>
          <w:tab w:val="clear" w:pos="720"/>
          <w:tab w:val="num" w:pos="426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9DD">
        <w:rPr>
          <w:rFonts w:ascii="Times New Roman" w:hAnsi="Times New Roman" w:cs="Times New Roman"/>
          <w:sz w:val="24"/>
          <w:szCs w:val="24"/>
        </w:rPr>
        <w:t>обеспечение внешних пользователей информацией о развитии образования в школе;</w:t>
      </w:r>
    </w:p>
    <w:p w:rsidR="00E32284" w:rsidRPr="003F19DD" w:rsidRDefault="00E32284" w:rsidP="00891C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6A3" w:rsidRDefault="00891CEB" w:rsidP="00891CEB">
      <w:pPr>
        <w:spacing w:line="48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891CEB" w:rsidRDefault="00DB76A3" w:rsidP="00891CEB">
      <w:pPr>
        <w:spacing w:line="48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1CEB">
        <w:rPr>
          <w:rFonts w:ascii="Times New Roman" w:hAnsi="Times New Roman" w:cs="Times New Roman"/>
          <w:sz w:val="24"/>
          <w:szCs w:val="24"/>
        </w:rPr>
        <w:t xml:space="preserve">  </w:t>
      </w:r>
      <w:r w:rsidR="00891CEB" w:rsidRPr="00891CEB">
        <w:rPr>
          <w:rFonts w:ascii="Times New Roman" w:hAnsi="Times New Roman" w:cs="Times New Roman"/>
          <w:sz w:val="24"/>
          <w:szCs w:val="24"/>
        </w:rPr>
        <w:t>Важную роль в оценке качества образования играют мониторинговые исследования, которые осуществляются с учетом основных циклов функцион</w:t>
      </w:r>
      <w:r w:rsidR="00891CEB">
        <w:rPr>
          <w:rFonts w:ascii="Times New Roman" w:hAnsi="Times New Roman" w:cs="Times New Roman"/>
          <w:sz w:val="24"/>
          <w:szCs w:val="24"/>
        </w:rPr>
        <w:t>ирования школы (семестр</w:t>
      </w:r>
      <w:r w:rsidR="00891CEB" w:rsidRPr="00891CEB">
        <w:rPr>
          <w:rFonts w:ascii="Times New Roman" w:hAnsi="Times New Roman" w:cs="Times New Roman"/>
          <w:sz w:val="24"/>
          <w:szCs w:val="24"/>
        </w:rPr>
        <w:t xml:space="preserve">, полугодие, учебный год); </w:t>
      </w:r>
      <w:r w:rsidR="00B96D7E">
        <w:rPr>
          <w:rFonts w:ascii="Times New Roman" w:hAnsi="Times New Roman" w:cs="Times New Roman"/>
          <w:sz w:val="24"/>
          <w:szCs w:val="24"/>
        </w:rPr>
        <w:t xml:space="preserve">на основных этапах </w:t>
      </w:r>
      <w:r w:rsidR="00891CEB" w:rsidRPr="00891CEB">
        <w:rPr>
          <w:rFonts w:ascii="Times New Roman" w:hAnsi="Times New Roman" w:cs="Times New Roman"/>
          <w:sz w:val="24"/>
          <w:szCs w:val="24"/>
        </w:rPr>
        <w:t xml:space="preserve"> </w:t>
      </w:r>
      <w:r w:rsidR="00B96D7E">
        <w:rPr>
          <w:rFonts w:ascii="Times New Roman" w:hAnsi="Times New Roman" w:cs="Times New Roman"/>
          <w:sz w:val="24"/>
          <w:szCs w:val="24"/>
        </w:rPr>
        <w:t xml:space="preserve">школьного образования (начального, основного, </w:t>
      </w:r>
      <w:proofErr w:type="spellStart"/>
      <w:r w:rsidR="00B96D7E">
        <w:rPr>
          <w:rFonts w:ascii="Times New Roman" w:hAnsi="Times New Roman" w:cs="Times New Roman"/>
          <w:sz w:val="24"/>
          <w:szCs w:val="24"/>
        </w:rPr>
        <w:t>среднегообразования</w:t>
      </w:r>
      <w:proofErr w:type="spellEnd"/>
      <w:r w:rsidR="00891CEB" w:rsidRPr="00891CE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639C9" w:rsidRDefault="00891CEB" w:rsidP="008639C9">
      <w:pPr>
        <w:spacing w:line="48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CEB">
        <w:rPr>
          <w:rFonts w:ascii="Times New Roman" w:hAnsi="Times New Roman" w:cs="Times New Roman"/>
          <w:b/>
          <w:sz w:val="24"/>
          <w:szCs w:val="24"/>
        </w:rPr>
        <w:t xml:space="preserve">Мониторинг – </w:t>
      </w:r>
      <w:r w:rsidR="00B96D7E" w:rsidRPr="00B96D7E">
        <w:rPr>
          <w:rFonts w:ascii="Times New Roman" w:hAnsi="Times New Roman" w:cs="Times New Roman"/>
          <w:sz w:val="24"/>
          <w:szCs w:val="24"/>
        </w:rPr>
        <w:t>комплексная система наблюдений состояния и изменения, оценки и прогноза по отношению к качеству образования,</w:t>
      </w:r>
      <w:r w:rsidR="00B96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EB">
        <w:rPr>
          <w:rFonts w:ascii="Times New Roman" w:hAnsi="Times New Roman" w:cs="Times New Roman"/>
          <w:sz w:val="24"/>
          <w:szCs w:val="24"/>
        </w:rPr>
        <w:t xml:space="preserve"> постоянное слежение за изменением по комплексу взаимосвязанных показателей. Кроме того, это слежение за последствиями принятых управленческих решений, в результате которых изменяется ситуация.</w:t>
      </w:r>
      <w:r w:rsidR="008639C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91CEB" w:rsidRPr="00891CEB" w:rsidRDefault="008639C9" w:rsidP="008639C9">
      <w:pPr>
        <w:spacing w:line="48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CEB">
        <w:rPr>
          <w:rFonts w:ascii="Times New Roman" w:hAnsi="Times New Roman" w:cs="Times New Roman"/>
          <w:b/>
          <w:sz w:val="24"/>
          <w:szCs w:val="24"/>
        </w:rPr>
        <w:t xml:space="preserve">Целями мониторинга </w:t>
      </w:r>
      <w:r w:rsidRPr="00891CEB">
        <w:rPr>
          <w:rFonts w:ascii="Times New Roman" w:hAnsi="Times New Roman" w:cs="Times New Roman"/>
          <w:sz w:val="24"/>
          <w:szCs w:val="24"/>
        </w:rPr>
        <w:t>являются: объективное информационное отражение состояния образовательной системы в образовательном учреждении, отслеживание динамики качества образовательных услуг, эффективности уп</w:t>
      </w:r>
      <w:r>
        <w:rPr>
          <w:rFonts w:ascii="Times New Roman" w:hAnsi="Times New Roman" w:cs="Times New Roman"/>
          <w:sz w:val="24"/>
          <w:szCs w:val="24"/>
        </w:rPr>
        <w:t>равления качеством образования.</w:t>
      </w:r>
    </w:p>
    <w:p w:rsidR="00891CEB" w:rsidRPr="00891CEB" w:rsidRDefault="00891CEB" w:rsidP="00891CEB">
      <w:pPr>
        <w:spacing w:line="48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Мониторинг качества образования может осуществляться непосредственно в образовательном учреждении. 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 </w:t>
      </w:r>
    </w:p>
    <w:p w:rsidR="00891CEB" w:rsidRPr="00891CEB" w:rsidRDefault="00891CEB" w:rsidP="00DB76A3">
      <w:pPr>
        <w:spacing w:line="36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 - анализ статистических данных;</w:t>
      </w:r>
    </w:p>
    <w:p w:rsidR="00891CEB" w:rsidRPr="00891CEB" w:rsidRDefault="00891CEB" w:rsidP="00DB76A3">
      <w:pPr>
        <w:spacing w:line="36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 - анкетирование;</w:t>
      </w:r>
    </w:p>
    <w:p w:rsidR="00891CEB" w:rsidRPr="00891CEB" w:rsidRDefault="00891CEB" w:rsidP="00DB76A3">
      <w:pPr>
        <w:spacing w:line="36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 - экспертное оценивание;</w:t>
      </w:r>
    </w:p>
    <w:p w:rsidR="00891CEB" w:rsidRPr="00891CEB" w:rsidRDefault="00891CEB" w:rsidP="00DB76A3">
      <w:pPr>
        <w:spacing w:line="36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 - анализ документов;</w:t>
      </w:r>
    </w:p>
    <w:p w:rsidR="00891CEB" w:rsidRPr="00891CEB" w:rsidRDefault="00891CEB" w:rsidP="00DB76A3">
      <w:pPr>
        <w:spacing w:line="36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891CEB">
        <w:rPr>
          <w:rFonts w:ascii="Times New Roman" w:hAnsi="Times New Roman" w:cs="Times New Roman"/>
          <w:sz w:val="24"/>
          <w:szCs w:val="24"/>
        </w:rPr>
        <w:t xml:space="preserve"> - заключения, решения и оценки официальных структур.</w:t>
      </w:r>
    </w:p>
    <w:p w:rsidR="00174070" w:rsidRDefault="00174070" w:rsidP="004C06EB">
      <w:pPr>
        <w:rPr>
          <w:rFonts w:ascii="Times New Roman" w:hAnsi="Times New Roman" w:cs="Times New Roman"/>
          <w:sz w:val="24"/>
          <w:szCs w:val="24"/>
        </w:rPr>
      </w:pPr>
    </w:p>
    <w:p w:rsidR="00DB76A3" w:rsidRDefault="00DB76A3" w:rsidP="004C06EB">
      <w:pPr>
        <w:rPr>
          <w:rFonts w:ascii="Times New Roman" w:hAnsi="Times New Roman" w:cs="Times New Roman"/>
          <w:sz w:val="24"/>
          <w:szCs w:val="24"/>
        </w:rPr>
      </w:pPr>
    </w:p>
    <w:p w:rsidR="008639C9" w:rsidRDefault="004C06EB" w:rsidP="004C06EB">
      <w:pPr>
        <w:rPr>
          <w:rFonts w:ascii="Times New Roman" w:hAnsi="Times New Roman" w:cs="Times New Roman"/>
          <w:sz w:val="24"/>
          <w:szCs w:val="24"/>
        </w:rPr>
      </w:pPr>
      <w:r w:rsidRPr="004C06EB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>
        <w:rPr>
          <w:rFonts w:ascii="Times New Roman" w:hAnsi="Times New Roman" w:cs="Times New Roman"/>
          <w:sz w:val="24"/>
          <w:szCs w:val="24"/>
        </w:rPr>
        <w:t>мониторинговой группы: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разработка основных критериев и показателей объектов мониторинговых исследований;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накопление информации об объектах мониторинга;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обработка и анализ информации, представление результатов;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прогнозирование дальнейшего развития объекта или процесса;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корректировка деятельности (при необходимости) посредством принятия управленческих решений;</w:t>
      </w:r>
    </w:p>
    <w:p w:rsidR="004C06EB" w:rsidRPr="00174070" w:rsidRDefault="004C06EB" w:rsidP="00174070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070">
        <w:rPr>
          <w:rFonts w:ascii="Times New Roman" w:hAnsi="Times New Roman" w:cs="Times New Roman"/>
          <w:sz w:val="24"/>
          <w:szCs w:val="24"/>
        </w:rPr>
        <w:t>планирование дальнейших действий с учётом полученных результатов.</w:t>
      </w:r>
    </w:p>
    <w:p w:rsidR="008639C9" w:rsidRDefault="008639C9" w:rsidP="003E6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174070" w:rsidP="001740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Таким образом, проводя мониторинговые исследования и реализуя результаты на практике, мы обеспечиваем непрерывное отслеживание состояния образовательного процесса и прогнозируем дальнейшее развитие  образовательного учреждения. </w:t>
      </w:r>
    </w:p>
    <w:p w:rsidR="008639C9" w:rsidRDefault="008639C9" w:rsidP="003E6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8639C9" w:rsidP="00174070">
      <w:pPr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8639C9" w:rsidP="003E6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8639C9" w:rsidP="003E6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8639C9" w:rsidP="003E6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9C9" w:rsidRDefault="008639C9" w:rsidP="00174070">
      <w:pPr>
        <w:rPr>
          <w:rFonts w:ascii="Times New Roman" w:hAnsi="Times New Roman" w:cs="Times New Roman"/>
          <w:b/>
          <w:sz w:val="28"/>
          <w:szCs w:val="28"/>
        </w:rPr>
      </w:pPr>
    </w:p>
    <w:p w:rsidR="00467EC4" w:rsidRDefault="00467EC4" w:rsidP="00467EC4">
      <w:pPr>
        <w:pStyle w:val="a3"/>
        <w:spacing w:before="0" w:beforeAutospacing="0" w:after="0" w:afterAutospacing="0" w:line="276" w:lineRule="auto"/>
        <w:jc w:val="both"/>
      </w:pPr>
    </w:p>
    <w:p w:rsidR="00467EC4" w:rsidRPr="005E6014" w:rsidRDefault="00467EC4" w:rsidP="0046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EB">
        <w:rPr>
          <w:rFonts w:ascii="Times New Roman" w:hAnsi="Times New Roman" w:cs="Times New Roman"/>
          <w:b/>
          <w:sz w:val="28"/>
          <w:szCs w:val="28"/>
        </w:rPr>
        <w:lastRenderedPageBreak/>
        <w:t>Качество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обеспечение содержания образовательного процесса с учётом инвариантного, вариативного и личностного уровней  </w:t>
      </w:r>
    </w:p>
    <w:tbl>
      <w:tblPr>
        <w:tblStyle w:val="a4"/>
        <w:tblW w:w="0" w:type="auto"/>
        <w:tblLook w:val="04A0"/>
      </w:tblPr>
      <w:tblGrid>
        <w:gridCol w:w="2911"/>
        <w:gridCol w:w="3133"/>
        <w:gridCol w:w="2904"/>
        <w:gridCol w:w="2922"/>
        <w:gridCol w:w="2916"/>
      </w:tblGrid>
      <w:tr w:rsidR="00467EC4" w:rsidTr="00467EC4">
        <w:tc>
          <w:tcPr>
            <w:tcW w:w="2911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33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Индикатор/показатель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информации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7EC4" w:rsidTr="00467EC4">
        <w:tc>
          <w:tcPr>
            <w:tcW w:w="2911" w:type="dxa"/>
            <w:vMerge w:val="restart"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  <w:r w:rsidRPr="003E607E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3133" w:type="dxa"/>
          </w:tcPr>
          <w:p w:rsidR="00467EC4" w:rsidRPr="005327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9">
              <w:rPr>
                <w:rFonts w:ascii="Times New Roman" w:hAnsi="Times New Roman" w:cs="Times New Roman"/>
                <w:sz w:val="24"/>
                <w:szCs w:val="24"/>
              </w:rPr>
              <w:t>Имеет ли ОУ организационную модель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</w:tc>
        <w:tc>
          <w:tcPr>
            <w:tcW w:w="2916" w:type="dxa"/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623">
              <w:rPr>
                <w:rFonts w:ascii="Times New Roman" w:hAnsi="Times New Roman" w:cs="Times New Roman"/>
                <w:sz w:val="24"/>
                <w:szCs w:val="24"/>
              </w:rPr>
              <w:t>Децентрализация полномочий, выполнение функциональных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стиль управления </w:t>
            </w: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5327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инновационных процессов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9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6" w:type="dxa"/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фактов</w:t>
            </w: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механизмов управления 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фактов </w:t>
            </w: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программу</w:t>
            </w:r>
            <w:r w:rsidRPr="003E6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07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развития как результат коллективной деятельности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ОУ 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Анализ результатов</w:t>
            </w: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орган общественно-государственного управления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орган ученического самоуправления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орган родительского самоуправления 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Устав ОУ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Доля руководителей и заместителей руководителя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 xml:space="preserve">ОУ общего среднего образования,  </w:t>
            </w:r>
            <w:proofErr w:type="gramStart"/>
            <w:r w:rsidRPr="005E6014">
              <w:rPr>
                <w:rFonts w:ascii="Times New Roman" w:eastAsia="Calibri" w:hAnsi="Times New Roman" w:cs="Times New Roman"/>
              </w:rPr>
              <w:t>повысивших</w:t>
            </w:r>
            <w:proofErr w:type="gramEnd"/>
            <w:r w:rsidRPr="005E6014">
              <w:rPr>
                <w:rFonts w:ascii="Times New Roman" w:eastAsia="Calibri" w:hAnsi="Times New Roman" w:cs="Times New Roman"/>
              </w:rPr>
              <w:t xml:space="preserve"> квалификацию в области менеджмента</w:t>
            </w:r>
          </w:p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Pr="005E6014" w:rsidRDefault="00467EC4" w:rsidP="0046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Количество руководителей и заместителей руководителей, прошедших переподготов</w:t>
            </w:r>
            <w:r w:rsidRPr="005E6014">
              <w:rPr>
                <w:rFonts w:ascii="Times New Roman" w:hAnsi="Times New Roman" w:cs="Times New Roman"/>
              </w:rPr>
              <w:t>ку / о</w:t>
            </w:r>
            <w:r w:rsidRPr="005E6014">
              <w:rPr>
                <w:rFonts w:ascii="Times New Roman" w:eastAsia="Calibri" w:hAnsi="Times New Roman" w:cs="Times New Roman"/>
              </w:rPr>
              <w:t>бщая численность руководителей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и заместителей руководителей</w:t>
            </w:r>
          </w:p>
          <w:p w:rsidR="00467EC4" w:rsidRPr="005E6014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ОУ</w:t>
            </w:r>
            <w:proofErr w:type="gramStart"/>
            <w:r w:rsidRPr="005E6014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Количество руководителей,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E6014">
              <w:rPr>
                <w:rFonts w:ascii="Times New Roman" w:eastAsia="Calibri" w:hAnsi="Times New Roman" w:cs="Times New Roman"/>
              </w:rPr>
              <w:t>прошедших</w:t>
            </w:r>
            <w:proofErr w:type="gramEnd"/>
            <w:r w:rsidRPr="005E6014">
              <w:rPr>
                <w:rFonts w:ascii="Times New Roman" w:eastAsia="Calibri" w:hAnsi="Times New Roman" w:cs="Times New Roman"/>
              </w:rPr>
              <w:t xml:space="preserve"> переподготовку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Количество руководителей,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E6014">
              <w:rPr>
                <w:rFonts w:ascii="Times New Roman" w:eastAsia="Calibri" w:hAnsi="Times New Roman" w:cs="Times New Roman"/>
              </w:rPr>
              <w:t>окончивших</w:t>
            </w:r>
            <w:proofErr w:type="gramEnd"/>
            <w:r w:rsidRPr="005E6014">
              <w:rPr>
                <w:rFonts w:ascii="Times New Roman" w:eastAsia="Calibri" w:hAnsi="Times New Roman" w:cs="Times New Roman"/>
              </w:rPr>
              <w:t xml:space="preserve"> курсы повышения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квалифика</w:t>
            </w:r>
            <w:r w:rsidRPr="005E6014">
              <w:rPr>
                <w:rFonts w:ascii="Times New Roman" w:hAnsi="Times New Roman" w:cs="Times New Roman"/>
              </w:rPr>
              <w:t xml:space="preserve">ции 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Общая численность</w:t>
            </w:r>
          </w:p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 xml:space="preserve">заместителей руководителей ОУ 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 w:val="restart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Доля руководителей и заместителей руководителя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ОУ общего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о втором высшем 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прошедших переподготовку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(500 часов и более)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руководителей и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заместителей руководителей,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 второе высшее образование/ Общая численность руководителей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и заместителей руководителей ОУ</w:t>
            </w:r>
            <w:proofErr w:type="gramStart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922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руководителей,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второе высшее образование – дополнительная информация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учащихся и преподавателей</w:t>
            </w:r>
          </w:p>
          <w:p w:rsidR="00467EC4" w:rsidRPr="00DB478F" w:rsidRDefault="00467EC4" w:rsidP="00467EC4">
            <w:pPr>
              <w:ind w:firstLine="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 всего /ч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 (коэффициент)</w:t>
            </w:r>
          </w:p>
        </w:tc>
        <w:tc>
          <w:tcPr>
            <w:tcW w:w="2922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</w:p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Инновации и формы организации образовательного  процесса </w:t>
            </w:r>
          </w:p>
        </w:tc>
        <w:tc>
          <w:tcPr>
            <w:tcW w:w="2904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службы</w:t>
            </w:r>
          </w:p>
        </w:tc>
      </w:tr>
      <w:tr w:rsidR="00467EC4" w:rsidTr="00467EC4">
        <w:tc>
          <w:tcPr>
            <w:tcW w:w="2911" w:type="dxa"/>
          </w:tcPr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F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план, учебные программы</w:t>
            </w: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ОП в полном объёме на каждого обучающегося в соответствии с УП и годовым календарным графиком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Надо/дано 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невыполнения</w:t>
            </w:r>
          </w:p>
        </w:tc>
      </w:tr>
      <w:tr w:rsidR="00467EC4" w:rsidTr="00467EC4">
        <w:tc>
          <w:tcPr>
            <w:tcW w:w="2911" w:type="dxa"/>
          </w:tcPr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и сбалансированность учебных планов: обеспечение общекультурного развития, исследовательская работа,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разнообразие элективных курсов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Анализ </w:t>
            </w:r>
          </w:p>
        </w:tc>
      </w:tr>
      <w:tr w:rsidR="00467EC4" w:rsidTr="00467EC4">
        <w:tc>
          <w:tcPr>
            <w:tcW w:w="2911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Современные педагогические образовательные технологии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использующих СПОТ 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использующих СПОТ/ общее количество педагогов 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</w:tc>
        <w:tc>
          <w:tcPr>
            <w:tcW w:w="2916" w:type="dxa"/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EC4" w:rsidTr="00467EC4">
        <w:tc>
          <w:tcPr>
            <w:tcW w:w="2911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19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образовательных услуг</w:t>
            </w: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ОУ повышенного статуса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программы профильного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программы </w:t>
            </w:r>
            <w:proofErr w:type="spellStart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(УП)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B714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программы компенсирующего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 обучения  по индивидуально-интегрированным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планам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ли ОУ  обучение двум </w:t>
            </w:r>
          </w:p>
          <w:p w:rsidR="00467EC4" w:rsidRPr="00B66D19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иностранным языкам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ли ОУ  обучение иностранному языку в начальной школе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программам профильного обучения</w:t>
            </w:r>
          </w:p>
        </w:tc>
        <w:tc>
          <w:tcPr>
            <w:tcW w:w="290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профильного обучения /общее количество учащихся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профильного обучения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учащихся, обучающихся по программам </w:t>
            </w:r>
            <w:proofErr w:type="spellStart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04" w:type="dxa"/>
          </w:tcPr>
          <w:p w:rsidR="00467EC4" w:rsidRPr="004B714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обучающихся по программам </w:t>
            </w:r>
            <w:proofErr w:type="spellStart"/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 / общее количество учащихся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учащихся, обучающихся по программам </w:t>
            </w:r>
            <w:proofErr w:type="spellStart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программам компенсирующего обучения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компенсирую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обучения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учащихся начальной и основной ступени в ОУ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компенсирующего обучения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учащихся, обучающихся по программам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обучающихся по программам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  <w:proofErr w:type="gramEnd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 ОУ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обучающихся по программам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индивидуальным планам</w:t>
            </w:r>
          </w:p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Pr="00444D72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дуальным планам/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учащихся в ОУ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индивидуальным планам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в форме экстерната</w:t>
            </w:r>
          </w:p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444D72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обучающихся </w:t>
            </w:r>
            <w:r w:rsidRPr="00444D72">
              <w:rPr>
                <w:rFonts w:ascii="Times New Roman" w:hAnsi="Times New Roman" w:cs="Times New Roman"/>
                <w:sz w:val="24"/>
                <w:szCs w:val="24"/>
              </w:rPr>
              <w:t>в форме экстерната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в ОУ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в форме экстерната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изучающих 2 иностранных языка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2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языка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в ОУ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2 иностранных языка – дополнительные данные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1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изучающих иностранный язык в начальной школе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иностранный язык в начальной школе / Численность учащихся начальной ступени в ОУ.</w:t>
            </w:r>
          </w:p>
        </w:tc>
        <w:tc>
          <w:tcPr>
            <w:tcW w:w="2922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иностранный язык в начальной школе – дополнительные данные</w:t>
            </w:r>
          </w:p>
        </w:tc>
        <w:tc>
          <w:tcPr>
            <w:tcW w:w="2916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C4" w:rsidRDefault="00467EC4" w:rsidP="00467EC4">
      <w:pPr>
        <w:spacing w:after="0"/>
        <w:jc w:val="both"/>
        <w:rPr>
          <w:sz w:val="24"/>
          <w:szCs w:val="24"/>
        </w:rPr>
      </w:pPr>
    </w:p>
    <w:p w:rsidR="00467EC4" w:rsidRDefault="00467EC4" w:rsidP="00467EC4">
      <w:pPr>
        <w:spacing w:after="0"/>
        <w:jc w:val="both"/>
        <w:rPr>
          <w:sz w:val="24"/>
          <w:szCs w:val="24"/>
        </w:rPr>
      </w:pPr>
    </w:p>
    <w:p w:rsidR="00467EC4" w:rsidRDefault="00467EC4" w:rsidP="00467EC4">
      <w:pPr>
        <w:spacing w:after="0"/>
        <w:jc w:val="both"/>
        <w:rPr>
          <w:sz w:val="24"/>
          <w:szCs w:val="24"/>
        </w:rPr>
      </w:pP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11655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достижение необходимых результатов, сохранение и укрепление здоровья обучающихся</w:t>
      </w:r>
    </w:p>
    <w:p w:rsidR="00467EC4" w:rsidRDefault="00467EC4" w:rsidP="00467E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8"/>
        <w:gridCol w:w="3133"/>
        <w:gridCol w:w="2905"/>
        <w:gridCol w:w="2922"/>
        <w:gridCol w:w="2918"/>
      </w:tblGrid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Индикатор/показатель 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информации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зданий, кабинетов </w:t>
            </w:r>
          </w:p>
        </w:tc>
        <w:tc>
          <w:tcPr>
            <w:tcW w:w="3133" w:type="dxa"/>
          </w:tcPr>
          <w:p w:rsidR="00467EC4" w:rsidRPr="00095832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ли ОУ </w:t>
            </w:r>
            <w:r w:rsidRPr="0009583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в соответствии с </w:t>
            </w:r>
            <w:proofErr w:type="spellStart"/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работающие системы холодного и горячего водоснабжения (включая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системы), обеспечивающие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санитарный и питьевой режим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Default="00467EC4" w:rsidP="00467EC4"/>
          <w:p w:rsidR="00467EC4" w:rsidRDefault="00467EC4" w:rsidP="00467EC4"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работающие системы канализации, а также оборудованные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туалеты.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имеющих оборудованные аварийные выходы, необходимое количество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электропроводку здания в соответствии с </w:t>
            </w:r>
            <w:proofErr w:type="gram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безопасности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ли ОУ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(или на условиях договора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пользования) столовую или зал для приёма пищи площадью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собственный (или на условиях договора пользования) безопасный и пригодный для проведения уроков физической культуры спортивный зал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E5D0E">
                <w:rPr>
                  <w:rFonts w:ascii="Times New Roman" w:hAnsi="Times New Roman" w:cs="Times New Roman"/>
                  <w:sz w:val="24"/>
                  <w:szCs w:val="24"/>
                </w:rPr>
                <w:t xml:space="preserve">6 </w:t>
              </w:r>
              <w:proofErr w:type="gramStart"/>
              <w:r w:rsidRPr="007E5D0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 оборудованными раздевалками,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действующими душевыми комнатами и туалетами.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действующую пожарную сигнализацию и автоматическую систему оповещения людей при пожаре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действующую охрану (кнопка экстренного вызова милиции, охранника или сторожа)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собственные (или на условиях договора пользования) компьютерные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оборудованные металлической дверью, электропроводкой,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кондиционером или проточно-вытяжной вентиляцией,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немеловыми</w:t>
            </w:r>
            <w:proofErr w:type="spell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досками,</w:t>
            </w:r>
          </w:p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площадью, обеспечивающей установку компьютеров в количестве не менее </w:t>
            </w:r>
            <w:r w:rsidRPr="007E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/2 + 2, включая компьютер учителя (где </w:t>
            </w:r>
            <w:r w:rsidRPr="007E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 кабинеты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с подводкой низковольтного электропитания к партам учащихся (включая независимые источники) и лаборантской (для школ, имеющих классы старше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кабинет  химии с вытяжкой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подводкой воды к партам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лаборантской (для школ, имеющих классы старше 7-го)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имеющих благоустроенную пришкольную территорию (озеленение территории, наличие оборудованных мест для отдыха)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Организует  ли ОУ горячее питание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собственный (или на условиях договора пользования) лицензированный медицинский кабинет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оборудованную территорию (или на условиях договора пользования) для реализации раздела «Лёгкая атлетика» программы по физической культуре (размеченные дорожки для бега со специальным покрытием, оборудованный сектор для метания и прыжков в длину)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proofErr w:type="spellStart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344587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по каждому из разделов химии (неорганическая химия, органическая химия)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данные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по каждому из 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все карты в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proofErr w:type="gramStart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реализуемыми</w:t>
            </w:r>
            <w:proofErr w:type="gramEnd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2922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данные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Имеет ли ОУ все карты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данные 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Имеет ли ОУ скоростной выход в Интернет (скорость канала не ниже 128 кб/с)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 во 2-ю  смену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D4080" w:rsidRDefault="00467EC4" w:rsidP="00467EC4">
            <w:pPr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Кадры </w:t>
            </w: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</w:t>
            </w:r>
            <w:proofErr w:type="gramStart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и их заместителей)*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/ч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Титульные списки 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F940F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численн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 преподавателей 1-й  категории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высшей категории*</w:t>
            </w: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 преподавателей 1-й 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гории, 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высшей категории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7E5D0E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Титульные списки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 пенсионного возраста*</w:t>
            </w:r>
          </w:p>
          <w:p w:rsidR="00467EC4" w:rsidRPr="00F940F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преподавателей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/ч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</w:t>
            </w:r>
            <w:proofErr w:type="gramStart"/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преподавателей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преподавателей,  имеющих нагрузку более </w:t>
            </w: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 имеющих нагрузку более 27 часов в основной и старшей школе /количество учителей основной и старшей школы</w:t>
            </w:r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преподавателей, имеющих нагрузку более 27 часов в основной и старшей школе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участвующих в инновационной и экспериментальной деятельности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F5795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учителей, участвующих в инновационной и экспериментальной деятельности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участвующих в инновационной и экспериментальной деятельности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 на сайтах в сети Интернет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на сайтах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(%)</w:t>
            </w:r>
            <w:proofErr w:type="gramEnd"/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учителей, имеющих публикации по результатам инновационной и экспериментальной деятельности на сайтах в 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преподавателей,  прошедших  переподготовку в  прошедшем году по состоянию на 1 января*</w:t>
            </w: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преподавателей,</w:t>
            </w:r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 переподго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в текущем  году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переподготовку в</w:t>
            </w:r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прошедшем</w:t>
            </w:r>
            <w:proofErr w:type="gramEnd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Информатизация, информационные ресурсы</w:t>
            </w: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свидетельство о подготовке в области ИКТ</w:t>
            </w:r>
          </w:p>
        </w:tc>
        <w:tc>
          <w:tcPr>
            <w:tcW w:w="2905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5-11 классов, имеющих свидетельство о подготовке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ИКТ / о</w:t>
            </w: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5-11 классов, имеющих свидетельство о подготовке в области ИКТ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применяющих ИКТ в учебном процессе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яющих ИКТ в учебном процессе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применяющих ИКТ в учебном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 1 компьютер*</w:t>
            </w:r>
          </w:p>
        </w:tc>
        <w:tc>
          <w:tcPr>
            <w:tcW w:w="2905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 </w:t>
            </w:r>
            <w:proofErr w:type="gramStart"/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компьютеров</w:t>
            </w:r>
          </w:p>
        </w:tc>
        <w:tc>
          <w:tcPr>
            <w:tcW w:w="2922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в 5-11 классах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классов, оборудованных интерактивными досками,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проекционной техникой</w:t>
            </w:r>
          </w:p>
        </w:tc>
        <w:tc>
          <w:tcPr>
            <w:tcW w:w="2905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классов, оборудованных интерактивными досками,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проекционной техникой/общее количество классов </w:t>
            </w:r>
          </w:p>
        </w:tc>
        <w:tc>
          <w:tcPr>
            <w:tcW w:w="2922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классов, оборудованных интерактивными досками,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проекционной техникой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предметов (аудиторных часов), </w:t>
            </w: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обучение по которым ведется с использованием ИКТ*</w:t>
            </w:r>
          </w:p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ОУ свой сайт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ОУ локальную сеть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922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создающих  и размещающих ЦОР в сети Интернет 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учителей, создающих и размещающих ЦОР/ общее количество учителей </w:t>
            </w:r>
          </w:p>
        </w:tc>
        <w:tc>
          <w:tcPr>
            <w:tcW w:w="2922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создающих и размещающих ЦОР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УМК</w:t>
            </w: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учебниками, УМК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922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</w:t>
            </w:r>
          </w:p>
        </w:tc>
        <w:tc>
          <w:tcPr>
            <w:tcW w:w="291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результата – овладение обучающимися компетентностями, которые понадобятся им в дальнейшем образовании и в будущей взрослой жизни</w:t>
      </w:r>
    </w:p>
    <w:tbl>
      <w:tblPr>
        <w:tblStyle w:val="a4"/>
        <w:tblW w:w="0" w:type="auto"/>
        <w:tblLook w:val="04A0"/>
      </w:tblPr>
      <w:tblGrid>
        <w:gridCol w:w="2914"/>
        <w:gridCol w:w="3133"/>
        <w:gridCol w:w="2905"/>
        <w:gridCol w:w="2917"/>
        <w:gridCol w:w="2917"/>
      </w:tblGrid>
      <w:tr w:rsidR="00467EC4" w:rsidTr="00467EC4">
        <w:tc>
          <w:tcPr>
            <w:tcW w:w="291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Индикатор/показатель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информации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тестового балла по ЕГЭ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   </w:t>
            </w: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региональному</w:t>
            </w:r>
          </w:p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ЕГЭ</w:t>
            </w:r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Учитывать первую волну сдавших ЕГЭ по русскому и математике (отдельно)</w:t>
            </w: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зачёт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 (математика)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получивших зачёт 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ЕГЭ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 получивших зачёт  по результатам ЕГЭ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 получивших зачёт/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ЕГЭ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показавших 100%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 показавших  100%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%)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о результатах сдачи ЕГЭ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незачёт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 (математика)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получивших незачёт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выпускников 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ЕГЭ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зачёт  по результатам ЕГЭ </w:t>
            </w:r>
          </w:p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получивших незачёт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выпускников 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ЕГЭ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экзаменов  в новой форме (математик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467EC4" w:rsidRPr="002D1D2F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получивших оценки «4» и «5» / количество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экзамена в новой форме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экзаменов в новой форме 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получивших оценки «4» и «5» / количество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экзамена в новой форме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по результатам экзаменов в новой форме (математика)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/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выпускников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экзамена в новой форме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по результатам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аменов в новой форме (русский язык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/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выпускников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сдачи экзамена в новой форме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независимого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/ количество выпускников начальной школы</w:t>
            </w: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Данные о результатах тестирования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по результатам независимого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выпускников, 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оценки «2» / количество выпускников начальной школы  (процент)</w:t>
            </w:r>
          </w:p>
        </w:tc>
        <w:tc>
          <w:tcPr>
            <w:tcW w:w="2917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 результатах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2917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различным предметам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специальных ис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>Доля учащихся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Pr="00BC40F3" w:rsidRDefault="00467EC4" w:rsidP="0046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начальной школы,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оличество учащихся начальной школы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,  занимавшихся в начальной школе на 4 (хорошо) и 5 (отлично) в прошедшем учебном году и подтвердивших свои отличные и хорошие отметки при переходе в основную школу в текущем учебном году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начальной школы, подтвердивших свои отличные и хорошие отметки при переходе в основную школу/общее количество учеников, перешедших из начальной школы в основную</w:t>
            </w:r>
            <w:proofErr w:type="gramEnd"/>
          </w:p>
        </w:tc>
        <w:tc>
          <w:tcPr>
            <w:tcW w:w="2917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rPr>
          <w:trHeight w:hRule="exact" w:val="1774"/>
        </w:trPr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Доля учащихся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«4» и «5»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основной школы</w:t>
            </w:r>
          </w:p>
        </w:tc>
        <w:tc>
          <w:tcPr>
            <w:tcW w:w="2917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«4» и «5»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старшей школы,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оличество учащихся старшей школы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особого образца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выпускников основной школы,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особого образца / количество выпускников основной школы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без троек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основной школы, получивших аттестаты без троек / количество выпускников основной школы</w:t>
            </w:r>
          </w:p>
          <w:p w:rsidR="00467EC4" w:rsidRPr="00AF18ED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особого образца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средней школы, получивших аттестаты особого образца / количество выпускников средней школы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без троек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средней школы, получивших аттестаты без троек / количество выпускников средней школы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всероссийских, региональных, муниципальных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 учащихся</w:t>
            </w:r>
            <w:r w:rsidRPr="00DB478F">
              <w:rPr>
                <w:sz w:val="20"/>
                <w:szCs w:val="20"/>
              </w:rPr>
              <w:t xml:space="preserve">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всероссийских, региональных, муниципальных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олимпиад и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8E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 ОУ</w:t>
            </w:r>
          </w:p>
          <w:p w:rsidR="00467EC4" w:rsidRPr="00BC40F3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Учитываются учащиеся 1-11 классов, участвую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на региональном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уровне – в олимпиадах и  конкурсах, </w:t>
            </w:r>
            <w:proofErr w:type="gramStart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 – в олимпиадах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школьных олимпиад и конференций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кольных олимпиад и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  /ч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 ОУ</w:t>
            </w:r>
            <w:r w:rsidRPr="00DB47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ученических 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 обществ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участвующих в научно-исследовательской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/к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Дополнительные данные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школьных, районных, республиканских спортивных соревнований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спортивных школьных, районных,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/ 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школьных, районных, республиканских творческих конкурсов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школьных, районных, республиканских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конкурсов / 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деятельности детских и юношеских школьных общественных организаций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участвующих в деятельности детских и юношеских школьных общественных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победителей школьных, районных, республиканских спортивных соревнований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школьных, районных, республиканских спортивных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победителей школьных, районных, республиканских творческих конкурсов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школьных, районных, республиканских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конкурсов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Правонарушения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  <w:proofErr w:type="gramEnd"/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преступлений, совершенных 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в общем количестве</w:t>
            </w:r>
          </w:p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преступлений,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совершенных</w:t>
            </w:r>
            <w:proofErr w:type="gramEnd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(14-17 лет)/ Общее количество</w:t>
            </w:r>
          </w:p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подростков 14-17 лет, состоящих на учете в КДН,  в общей численности населения 14-17 лет.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(14-17 лет), состоящих на учете в КДН/ общее 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ОУ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(14-17 лет),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милиции -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подростков, состоящих на учете </w:t>
            </w: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 за  употребление наркотиков в общей численности населения 14-17 лет.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органах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здравоохранения за употребление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наркотиков и токсикоманию/ общее количество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Потери в системе</w:t>
            </w: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из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«неуважительным»  причинам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выбывших из 1-11 классов ОУ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всего за  учебный год/общее количество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Доля второгодников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Число второгод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за отчетный год/   ч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ОУ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tcBorders>
              <w:top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Трудоустройство </w:t>
            </w: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 в численности выпускников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9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  11 классов, не работающих и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исленность выпускников 9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 11 классов ОУ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(%) – 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для расчета ОУ.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Учитывать выпускников, не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течение 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включительно 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состоянию на 1 января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окончанием года)</w:t>
            </w: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 требованиям стандартов и запросу потребителя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родителями и учащимися</w:t>
            </w: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9125BB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отклонения в здоровье (с понижением остроты зрения с дефектом речи, со сколиозом, с  нарушением осанки) до поступления в школу с долей детей с отклонениями  в  здоровье в возрасте 15 лет*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детей с отклонениями в здоровье перед поступлением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школу/о</w:t>
            </w: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смотрено детей перед поступлением в школу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 (%) /</w:t>
            </w:r>
            <w:proofErr w:type="gramEnd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Выявлено школьников с отклонениями в здоровье в возрасте 15 лет / Осмотрено школьников в возрасте 15 лет (%)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социологическое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</w:tr>
      <w:tr w:rsidR="00467EC4" w:rsidTr="00467EC4">
        <w:tc>
          <w:tcPr>
            <w:tcW w:w="2914" w:type="dxa"/>
            <w:vMerge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учащихся</w:t>
            </w:r>
          </w:p>
          <w:p w:rsidR="00467EC4" w:rsidRPr="009125BB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травматизма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/ о</w:t>
            </w: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бщая численность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переведенных на домашнее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905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переведённых на домашнее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здоровья/общее количество учащихся </w:t>
            </w: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при работе в сети Интернет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фильтров, специальная документация</w:t>
            </w:r>
          </w:p>
        </w:tc>
      </w:tr>
    </w:tbl>
    <w:p w:rsidR="00467EC4" w:rsidRPr="005E6014" w:rsidRDefault="00467EC4" w:rsidP="00467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EB">
        <w:rPr>
          <w:rFonts w:ascii="Times New Roman" w:hAnsi="Times New Roman" w:cs="Times New Roman"/>
          <w:b/>
          <w:sz w:val="28"/>
          <w:szCs w:val="28"/>
        </w:rPr>
        <w:lastRenderedPageBreak/>
        <w:t>Качество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обеспечение содержания образовательного процесса с учётом инвариантного, вариативного и личностного уровней  </w:t>
      </w:r>
    </w:p>
    <w:tbl>
      <w:tblPr>
        <w:tblStyle w:val="a4"/>
        <w:tblW w:w="0" w:type="auto"/>
        <w:tblLook w:val="04A0"/>
      </w:tblPr>
      <w:tblGrid>
        <w:gridCol w:w="2660"/>
        <w:gridCol w:w="3384"/>
        <w:gridCol w:w="2904"/>
        <w:gridCol w:w="1420"/>
        <w:gridCol w:w="1502"/>
        <w:gridCol w:w="1440"/>
        <w:gridCol w:w="60"/>
        <w:gridCol w:w="1416"/>
      </w:tblGrid>
      <w:tr w:rsidR="00467EC4" w:rsidTr="00467EC4">
        <w:tc>
          <w:tcPr>
            <w:tcW w:w="2660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8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Индикатор/показатель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07E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– 2015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– 2016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– 2017</w:t>
            </w:r>
          </w:p>
        </w:tc>
      </w:tr>
      <w:tr w:rsidR="00467EC4" w:rsidTr="00467EC4">
        <w:tc>
          <w:tcPr>
            <w:tcW w:w="2660" w:type="dxa"/>
            <w:vMerge w:val="restart"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  <w:r w:rsidRPr="003E607E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3384" w:type="dxa"/>
          </w:tcPr>
          <w:p w:rsidR="00467EC4" w:rsidRPr="005327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19">
              <w:rPr>
                <w:rFonts w:ascii="Times New Roman" w:hAnsi="Times New Roman" w:cs="Times New Roman"/>
                <w:sz w:val="24"/>
                <w:szCs w:val="24"/>
              </w:rPr>
              <w:t>Имеет ли ОУ организационную модель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5327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инновационных процессов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F9562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механизмов управления 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532719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программу</w:t>
            </w:r>
            <w:r w:rsidRPr="003E60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607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развития как результат коллективной деятельности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орган общественно-государственного управления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Имеет ли ОУ орган ученического самоуправления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орган родительского самоуправления 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7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Доля руководителей и заместителей руководителя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 xml:space="preserve">ОУ общего среднего образования,  </w:t>
            </w:r>
            <w:proofErr w:type="gramStart"/>
            <w:r w:rsidRPr="005E6014">
              <w:rPr>
                <w:rFonts w:ascii="Times New Roman" w:eastAsia="Calibri" w:hAnsi="Times New Roman" w:cs="Times New Roman"/>
              </w:rPr>
              <w:t>повысивших</w:t>
            </w:r>
            <w:proofErr w:type="gramEnd"/>
            <w:r w:rsidRPr="005E6014">
              <w:rPr>
                <w:rFonts w:ascii="Times New Roman" w:eastAsia="Calibri" w:hAnsi="Times New Roman" w:cs="Times New Roman"/>
              </w:rPr>
              <w:t xml:space="preserve"> квалификацию в области менеджмента</w:t>
            </w:r>
          </w:p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</w:rPr>
            </w:pPr>
          </w:p>
          <w:p w:rsidR="00467EC4" w:rsidRPr="005E6014" w:rsidRDefault="00467EC4" w:rsidP="0046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Количество руководителей и заместителей руководителей, прошедших переподготов</w:t>
            </w:r>
            <w:r w:rsidRPr="005E6014">
              <w:rPr>
                <w:rFonts w:ascii="Times New Roman" w:hAnsi="Times New Roman" w:cs="Times New Roman"/>
              </w:rPr>
              <w:t>ку / о</w:t>
            </w:r>
            <w:r w:rsidRPr="005E6014">
              <w:rPr>
                <w:rFonts w:ascii="Times New Roman" w:eastAsia="Calibri" w:hAnsi="Times New Roman" w:cs="Times New Roman"/>
              </w:rPr>
              <w:t>бщая численность руководителей</w:t>
            </w:r>
          </w:p>
          <w:p w:rsidR="00467EC4" w:rsidRPr="005E601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и заместителей руководителей</w:t>
            </w:r>
          </w:p>
          <w:p w:rsidR="00467EC4" w:rsidRPr="005E6014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>ОУ</w:t>
            </w:r>
            <w:proofErr w:type="gramStart"/>
            <w:r w:rsidRPr="005E6014">
              <w:rPr>
                <w:rFonts w:ascii="Times New Roman" w:eastAsia="Calibri" w:hAnsi="Times New Roman" w:cs="Times New Roman"/>
              </w:rPr>
              <w:t xml:space="preserve"> (%)</w:t>
            </w:r>
            <w:proofErr w:type="gramEnd"/>
          </w:p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5E601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  <w:r w:rsidRPr="005E601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 w:val="restart"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Доля руководителей и заместителей руководителя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ОУ общего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о втором высшем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прошедших переподготовку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(500 часов и более)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руководителей и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заместителей руководителей,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получивших второе </w:t>
            </w: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высшее образование/ Общая численность руководителей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>и заместителей руководителей ОУ</w:t>
            </w:r>
            <w:proofErr w:type="gramStart"/>
            <w:r w:rsidRPr="00D10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учащихся и преподавателей</w:t>
            </w:r>
          </w:p>
          <w:p w:rsidR="00467EC4" w:rsidRPr="00DB478F" w:rsidRDefault="00467EC4" w:rsidP="00467EC4">
            <w:pPr>
              <w:ind w:firstLine="6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</w:t>
            </w:r>
          </w:p>
          <w:p w:rsidR="00467EC4" w:rsidRPr="00D103F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 всего /ч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 (коэффициент)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учителя</w:t>
            </w:r>
          </w:p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Инновации и формы организации образовательного  процесса </w:t>
            </w:r>
          </w:p>
        </w:tc>
        <w:tc>
          <w:tcPr>
            <w:tcW w:w="2904" w:type="dxa"/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B66D19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</w:tcPr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3F4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план, учебные программы</w:t>
            </w: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ОП в полном объёме на каждого обучающегося в соответствии с УП и годовым календарным графиком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Надо/дано 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</w:tcPr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 и сбалансированность учебных планов: обеспечение общекультурного развития, исследовательская работа,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подготовка, разнообразие элективных курсов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</w:tcPr>
          <w:p w:rsidR="00467EC4" w:rsidRPr="00D103F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педагогические образовательные технологии </w:t>
            </w: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использующих СПОТ 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D19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Доступность образовательных услуг</w:t>
            </w: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ОУ повышенного статуса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программы профильного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 программы </w:t>
            </w:r>
            <w:proofErr w:type="spellStart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B714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 программы компенсирующего обучения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  обучения  по индивидуально-интегрированным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планам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ли ОУ  обучение двум </w:t>
            </w:r>
          </w:p>
          <w:p w:rsidR="00467EC4" w:rsidRPr="00B66D19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иностранным языкам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ли ОУ  обучение иностранному языку в начальной школе</w:t>
            </w:r>
          </w:p>
        </w:tc>
        <w:tc>
          <w:tcPr>
            <w:tcW w:w="2904" w:type="dxa"/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программам профильного обучения</w:t>
            </w:r>
          </w:p>
        </w:tc>
        <w:tc>
          <w:tcPr>
            <w:tcW w:w="2904" w:type="dxa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профильного обучения /общее количество учащихся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учащихся, обучающихся по программам </w:t>
            </w:r>
            <w:proofErr w:type="spellStart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4B714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обучающихся по программам </w:t>
            </w:r>
            <w:proofErr w:type="spellStart"/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4B7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 / общее количество учащихся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программам компенсирующего обучения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программам компенсирую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обучения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учащихся начальной и основной ступени в ОУ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44D7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учащихся, обучающихся по программам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обучающихся по программам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  <w:proofErr w:type="gramEnd"/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в 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по индивидуальным планам</w:t>
            </w:r>
          </w:p>
          <w:p w:rsidR="00467EC4" w:rsidRDefault="00467EC4" w:rsidP="00467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C4" w:rsidRPr="00444D72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обучающихся по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дуальным планам/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учащихся в ОУ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 w:val="restart"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44D72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обучающихся в форме экстерната</w:t>
            </w:r>
          </w:p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467EC4" w:rsidRPr="00444D72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учащихся, обучающихся </w:t>
            </w:r>
            <w:r w:rsidRPr="00444D72">
              <w:rPr>
                <w:rFonts w:ascii="Times New Roman" w:hAnsi="Times New Roman" w:cs="Times New Roman"/>
                <w:sz w:val="24"/>
                <w:szCs w:val="24"/>
              </w:rPr>
              <w:t>в форме экстерната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в ОУ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изучающих 2 иностранных языка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2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языка / ч</w:t>
            </w: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</w:t>
            </w:r>
          </w:p>
          <w:p w:rsidR="00467EC4" w:rsidRPr="003E607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в ОУ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660" w:type="dxa"/>
            <w:vMerge/>
          </w:tcPr>
          <w:p w:rsidR="00467EC4" w:rsidRPr="00B66D19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учащихся, изучающих иностранный язык в начальной школе</w:t>
            </w:r>
          </w:p>
        </w:tc>
        <w:tc>
          <w:tcPr>
            <w:tcW w:w="2904" w:type="dxa"/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учащихся, изучающих иностранный язык в начальной школе / Численность учащихся начальной ступени в ОУ.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467EC4" w:rsidRPr="00444D72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467EC4" w:rsidRPr="003E607E" w:rsidRDefault="00467EC4" w:rsidP="0046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C4" w:rsidRDefault="00467EC4" w:rsidP="00467EC4">
      <w:pPr>
        <w:spacing w:after="0"/>
        <w:jc w:val="both"/>
        <w:rPr>
          <w:sz w:val="24"/>
          <w:szCs w:val="24"/>
        </w:rPr>
      </w:pP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655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достижение необходимых результатов, сохранение и укрепление здоровья обучающихся</w:t>
      </w:r>
    </w:p>
    <w:p w:rsidR="00467EC4" w:rsidRDefault="00467EC4" w:rsidP="00467E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8"/>
        <w:gridCol w:w="3133"/>
        <w:gridCol w:w="2905"/>
        <w:gridCol w:w="1380"/>
        <w:gridCol w:w="40"/>
        <w:gridCol w:w="20"/>
        <w:gridCol w:w="20"/>
        <w:gridCol w:w="1462"/>
        <w:gridCol w:w="1260"/>
        <w:gridCol w:w="40"/>
        <w:gridCol w:w="20"/>
        <w:gridCol w:w="40"/>
        <w:gridCol w:w="60"/>
        <w:gridCol w:w="80"/>
        <w:gridCol w:w="20"/>
        <w:gridCol w:w="80"/>
        <w:gridCol w:w="1318"/>
      </w:tblGrid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Индикатор/показатель 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зданий, кабинетов </w:t>
            </w:r>
          </w:p>
        </w:tc>
        <w:tc>
          <w:tcPr>
            <w:tcW w:w="3133" w:type="dxa"/>
          </w:tcPr>
          <w:p w:rsidR="00467EC4" w:rsidRPr="00095832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ли ОУ </w:t>
            </w:r>
            <w:r w:rsidRPr="00095832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в соответствии с </w:t>
            </w:r>
            <w:proofErr w:type="spellStart"/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  <w:r w:rsidRPr="000958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работающие системы холодного и горячего водоснабжения (включая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кальные системы), обеспечивающие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санитарный и питьевой режим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Default="00467EC4" w:rsidP="00467EC4"/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работающие системы канализации, а также оборудованные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туалеты.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имеющих оборудованные аварийные выходы, необходимое количество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электропроводку здания в соответствии с </w:t>
            </w:r>
            <w:proofErr w:type="gram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proofErr w:type="gram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безопасности</w:t>
            </w:r>
          </w:p>
          <w:p w:rsidR="00467EC4" w:rsidRDefault="00467EC4" w:rsidP="00467EC4">
            <w:pPr>
              <w:jc w:val="center"/>
              <w:rPr>
                <w:sz w:val="24"/>
                <w:szCs w:val="24"/>
              </w:rPr>
            </w:pPr>
          </w:p>
          <w:p w:rsidR="00467EC4" w:rsidRPr="007E5D0E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7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 ли ОУ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(или на условиях договора пользования) столовую или зал для приёма пищи площадью в соответствии с </w:t>
            </w:r>
            <w:proofErr w:type="spellStart"/>
            <w:r w:rsidRPr="007E5D0E">
              <w:rPr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собственный (или на условиях договора пользования) безопасный и пригодный для проведения уроков физической культуры спортивный зал площадью не менее 9х18 м при высоте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E5D0E">
                <w:rPr>
                  <w:rFonts w:ascii="Times New Roman" w:hAnsi="Times New Roman" w:cs="Times New Roman"/>
                  <w:sz w:val="24"/>
                  <w:szCs w:val="24"/>
                </w:rPr>
                <w:t xml:space="preserve">6 </w:t>
              </w:r>
              <w:proofErr w:type="gramStart"/>
              <w:r w:rsidRPr="007E5D0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с оборудованными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раздевалками,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действующими душевыми комнатами и туалетами.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действующую пожарную сигнализацию и автоматическую систему оповещения людей при пожаре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действующую охрану (кнопка экстренного вызова милиции, охранника или сторожа)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Имеет ли ОУ собственные (или на условиях договора пользования) компьютерные 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оборудованные металлической дверью, электропроводкой,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кондиционером или проточно-вытяжной вентиляцией, </w:t>
            </w:r>
            <w:proofErr w:type="spellStart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немеловыми</w:t>
            </w:r>
            <w:proofErr w:type="spellEnd"/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досками,</w:t>
            </w:r>
          </w:p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площадью, обеспечивающей установку компьютеров в количестве не менее </w:t>
            </w:r>
            <w:r w:rsidRPr="007E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/2 + 2, включая компьютер учителя (где </w:t>
            </w:r>
            <w:r w:rsidRPr="007E5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8" w:type="dxa"/>
            <w:gridSpan w:val="4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 кабинеты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467EC4" w:rsidRPr="007E5D0E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с подводкой низковольтного электропитания к партам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(включая независимые источники) и лаборантской (для школ, имеющих классы старше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го) 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кабинет  химии с вытяжкой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подводкой воды к партам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лаборантской (для школ, имеющих классы старше 7-го)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имеющих благоустроенную пришкольную территорию (озеленение территории, наличие оборудованных мест для отдыха)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Организует  ли ОУ горячее питание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собственный (или на условиях договора пользования) лицензированный медицинский кабинет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оборудованную территорию (или на условиях договора пользования) для реализации раздела «Лёгкая атлетика» программы по физической культуре (размеченные дорожки для бега со специальным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покрытием, оборудованный сектор для метания и прыжков в длину)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по каждому из разделов физики (электродинамика, термодинамика, механика, оптика, ядерная физика) лабораторных комплектов (в соответствии с общим количеством лабораторных работ согласно программе по физике в 7-11 классах) в количестве не менее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proofErr w:type="spellStart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344587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Имеет ли ОУ по каждому из разделов химии (неорганическая химия, органическая химия)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комплектов оборудования и препаратов (в соответствии с общим количеством лабораторных работ согласно программе по химии в 7-11 классах) в количестве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E">
              <w:rPr>
                <w:rFonts w:ascii="Times New Roman" w:hAnsi="Times New Roman" w:cs="Times New Roman"/>
                <w:sz w:val="24"/>
                <w:szCs w:val="24"/>
              </w:rPr>
              <w:t>Да /нет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gridSpan w:val="6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по каждому из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разделов биологии (природоведение (окружающий мир), ботаника, зоология, анатомия, общая биология)  лабораторных комплектов (в соответствии с общим количеством лабораторных работ согласно программе по биологии в 5-11 классах) в количестве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/2 + 1 (где </w:t>
            </w:r>
            <w:r w:rsidRPr="0034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проектная наполняемость классов в соответствии с предельной численностью контингента школы)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ли ОУ все карты в </w:t>
            </w: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proofErr w:type="gramStart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реализуемыми</w:t>
            </w:r>
            <w:proofErr w:type="gramEnd"/>
            <w:r w:rsidRPr="0034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Pr="00344587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87">
              <w:rPr>
                <w:rFonts w:ascii="Times New Roman" w:hAnsi="Times New Roman" w:cs="Times New Roman"/>
                <w:sz w:val="24"/>
                <w:szCs w:val="24"/>
              </w:rPr>
              <w:t>программами по географии или наличие лицензионного демонстрационного компьютерного программного обеспечения по каждому из разделов географии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ли ОУ все карты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Имеет ли ОУ скоростной выход в Интернет (скорость канала не ниже 128 кб/с)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  <w:tcBorders>
              <w:top w:val="nil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D4080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 во 2-ю  смену</w:t>
            </w:r>
          </w:p>
        </w:tc>
        <w:tc>
          <w:tcPr>
            <w:tcW w:w="2905" w:type="dxa"/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60" w:type="dxa"/>
            <w:gridSpan w:val="4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gridSpan w:val="7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Кадры </w:t>
            </w:r>
          </w:p>
        </w:tc>
        <w:tc>
          <w:tcPr>
            <w:tcW w:w="3133" w:type="dxa"/>
          </w:tcPr>
          <w:p w:rsidR="00467EC4" w:rsidRPr="00DD4080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преподавателей, имеющих </w:t>
            </w:r>
            <w:proofErr w:type="gramStart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DD40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и их заместителей)*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D4080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с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/ч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( %)</w:t>
            </w:r>
          </w:p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F940F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численности  преподавателей 1-й  и  2-й категорий и  высшей категории*</w:t>
            </w: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 1-й и 2 –</w:t>
            </w:r>
            <w:proofErr w:type="spellStart"/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горий, 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высшей категории</w:t>
            </w:r>
          </w:p>
          <w:p w:rsidR="00467EC4" w:rsidRPr="007E5D0E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467EC4" w:rsidRPr="007E5D0E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467EC4" w:rsidRPr="007E5D0E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 пенсионного возраста*</w:t>
            </w:r>
          </w:p>
          <w:p w:rsidR="00467EC4" w:rsidRPr="00F940F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преподавателей</w:t>
            </w:r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раста /ч</w:t>
            </w:r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>исленность преподавателей всего</w:t>
            </w:r>
            <w:proofErr w:type="gramStart"/>
            <w:r w:rsidRPr="00F94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преподавателей,  имеющих нагрузку более </w:t>
            </w: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 имеющих нагрузку более 27 часов в основной и старшей школе /количество учителей основной и старшей школы</w:t>
            </w: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участвующих в инновационной и экспериментальной деятельности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F5795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учителей, участвующих в инновационной и экспериментальной деятельности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бщее 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F940F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8" w:type="dxa"/>
            <w:gridSpan w:val="8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публикации по результатам инновационной и экспериментальной деятельности на сайтах в сети Интернет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на сайтах в сети Интернет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(%)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Доля преподавателей,  прошедших  переподготовку в  прошедшем году по состоянию на 1 января*</w:t>
            </w: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преподавателей,</w:t>
            </w:r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 переподго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товку в текущем  году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Информатизация, информационные ресурсы</w:t>
            </w: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Доля учителей, имеющих свидетельство о подготовке в области ИКТ</w:t>
            </w:r>
          </w:p>
        </w:tc>
        <w:tc>
          <w:tcPr>
            <w:tcW w:w="2905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учителей 5-11 классов, имеющих свидетельство о подготовке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ИКТ / о</w:t>
            </w: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учителей, применяющих ИКТ в 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учебном процессе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учителей,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яющих ИКТ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 / о</w:t>
            </w:r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учителей</w:t>
            </w:r>
            <w:proofErr w:type="gramStart"/>
            <w:r w:rsidRPr="00DF5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(%)</w:t>
            </w:r>
            <w:proofErr w:type="gramEnd"/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DF5795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на 1 компьютер*</w:t>
            </w:r>
          </w:p>
        </w:tc>
        <w:tc>
          <w:tcPr>
            <w:tcW w:w="2905" w:type="dxa"/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 </w:t>
            </w:r>
            <w:proofErr w:type="gramStart"/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компьютеров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900356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Доля предметов (аудиторных часов), обучение по которым ведется с использованием ИКТ*</w:t>
            </w:r>
          </w:p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ОУ свой сайт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ОУ локальную сеть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00356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учителей, создающих  и размещающих ЦОР в сети Интернет </w:t>
            </w:r>
          </w:p>
        </w:tc>
        <w:tc>
          <w:tcPr>
            <w:tcW w:w="2905" w:type="dxa"/>
          </w:tcPr>
          <w:p w:rsidR="00467EC4" w:rsidRPr="00DF579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учителей, создающих и размещающих ЦОР/ общее количество учителей 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08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Учебники, УМК</w:t>
            </w: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 учебниками, УМК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8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C4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результата – овладение обучающимися компетентностями, которые понадобятся им в дальнейшем образовании и в будущей взрослой жизни</w:t>
      </w:r>
    </w:p>
    <w:p w:rsidR="00467EC4" w:rsidRPr="00611655" w:rsidRDefault="00467EC4" w:rsidP="0046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14"/>
        <w:gridCol w:w="3133"/>
        <w:gridCol w:w="2905"/>
        <w:gridCol w:w="1220"/>
        <w:gridCol w:w="20"/>
        <w:gridCol w:w="40"/>
        <w:gridCol w:w="20"/>
        <w:gridCol w:w="40"/>
        <w:gridCol w:w="20"/>
        <w:gridCol w:w="1557"/>
        <w:gridCol w:w="1440"/>
        <w:gridCol w:w="20"/>
        <w:gridCol w:w="1457"/>
      </w:tblGrid>
      <w:tr w:rsidR="00467EC4" w:rsidTr="00467EC4">
        <w:tc>
          <w:tcPr>
            <w:tcW w:w="291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Индикатор/показатель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расчёта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2014-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Учебные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тестового балла по ЕГЭ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   </w:t>
            </w:r>
            <w:r w:rsidRPr="00AA5E1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региональному</w:t>
            </w:r>
          </w:p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федеральному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зачёт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 (математика)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получивших зачёт 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 получивших зачёт  по результатам ЕГЭ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 получивших зачёт/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показавших 100%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 показавших  100% балл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11 класса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Доля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незачёт 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 (математика)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получивших незачёт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выпускников 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выпускников, 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 xml:space="preserve">зачёт  по результатам ЕГЭ </w:t>
            </w:r>
          </w:p>
          <w:p w:rsidR="00467EC4" w:rsidRPr="00B6071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71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получивших незачёт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выпускников 11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rPr>
          <w:trHeight w:val="90"/>
        </w:trPr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экзаменов  в новой форме (математик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получивших оценки «4» и «5» / количество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2D1D2F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2D1D2F" w:rsidRDefault="00467EC4" w:rsidP="0046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Default="00467EC4" w:rsidP="00467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экзаменов в новой форме (русский язык)</w:t>
            </w:r>
          </w:p>
        </w:tc>
        <w:tc>
          <w:tcPr>
            <w:tcW w:w="2905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получивших оценки «4» и «5» / количество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по результатам экзаменов в новой форме (математика)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/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выпускников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«2» по результатам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аменов в новой форме (русский язык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/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выпускников 9 класса</w:t>
            </w:r>
            <w:proofErr w:type="gramStart"/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AA5E1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1D2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по результатам независимого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оценки «4» и «5» / количество выпускников начальной школы</w:t>
            </w: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  (%)</w:t>
            </w:r>
            <w:proofErr w:type="gramEnd"/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Доля выпускников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оценку «2» по результатам независимого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 получивших оценки «2» / количество выпускников начальной школы  (процент)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 по различным предметам</w:t>
            </w:r>
          </w:p>
        </w:tc>
        <w:tc>
          <w:tcPr>
            <w:tcW w:w="2905" w:type="dxa"/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>Доля учащихся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B46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  <w:p w:rsidR="00467EC4" w:rsidRPr="002C0B46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</w:rPr>
            </w:pPr>
          </w:p>
          <w:p w:rsidR="00467EC4" w:rsidRPr="00BC40F3" w:rsidRDefault="00467EC4" w:rsidP="00467E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начальной школы,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оличество учащихся начальной школы</w:t>
            </w:r>
          </w:p>
        </w:tc>
        <w:tc>
          <w:tcPr>
            <w:tcW w:w="1360" w:type="dxa"/>
            <w:gridSpan w:val="6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,  занимавшихся в начальной школе на 4 (хорошо) и 5 (отлично) в прошедшем учебном году и подтвердивших свои отличные и хорошие отметки при переходе в основную школу в текущем учебном году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начальной школы, подтвердивших свои отличные и хорошие отметки при переходе в основную школу/общее количество учеников, перешедших из начальной школы в основную</w:t>
            </w:r>
            <w:proofErr w:type="gramEnd"/>
          </w:p>
        </w:tc>
        <w:tc>
          <w:tcPr>
            <w:tcW w:w="1340" w:type="dxa"/>
            <w:gridSpan w:val="5"/>
            <w:tcBorders>
              <w:righ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rPr>
          <w:trHeight w:hRule="exact" w:val="1774"/>
        </w:trPr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Доля учащихся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«4» и «5»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 xml:space="preserve">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BC40F3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основной школы</w:t>
            </w:r>
          </w:p>
        </w:tc>
        <w:tc>
          <w:tcPr>
            <w:tcW w:w="1340" w:type="dxa"/>
            <w:gridSpan w:val="5"/>
            <w:tcBorders>
              <w:righ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467EC4" w:rsidRPr="002D1D2F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учащихся старшей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«4» и «5»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старшей школы,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на «4» и «5»/ к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оличество учащихся старшей школы</w:t>
            </w:r>
          </w:p>
        </w:tc>
        <w:tc>
          <w:tcPr>
            <w:tcW w:w="1340" w:type="dxa"/>
            <w:gridSpan w:val="5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особого образца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основной школы, получивших аттестаты особого образца / количество выпускников основной школы</w:t>
            </w:r>
          </w:p>
        </w:tc>
        <w:tc>
          <w:tcPr>
            <w:tcW w:w="1340" w:type="dxa"/>
            <w:gridSpan w:val="5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основной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без троек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основной школы, получивших аттестаты без троек / количество выпускников основной школы</w:t>
            </w:r>
          </w:p>
        </w:tc>
        <w:tc>
          <w:tcPr>
            <w:tcW w:w="1340" w:type="dxa"/>
            <w:gridSpan w:val="5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особого образца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средней школы, получивших аттестаты особого образца / количество выпускников средней школы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Доля выпускников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аттестаты без троек</w:t>
            </w:r>
          </w:p>
        </w:tc>
        <w:tc>
          <w:tcPr>
            <w:tcW w:w="2905" w:type="dxa"/>
          </w:tcPr>
          <w:p w:rsidR="00467EC4" w:rsidRPr="00AF18ED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ED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средней школы, получивших аттестаты без троек / количество выпускников средней школы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достижения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3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всероссийских,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региональных, муниципальных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олимпиад и конкурсов  учащихся</w:t>
            </w:r>
            <w:r w:rsidRPr="00DB478F">
              <w:rPr>
                <w:sz w:val="20"/>
                <w:szCs w:val="20"/>
              </w:rPr>
              <w:t xml:space="preserve">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всероссийских,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региональных, муниципальных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олимпиад и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 w:rsidRPr="008E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67EC4" w:rsidRPr="00BC40F3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 ОУ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школьных олимпиад и конференций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7EC4" w:rsidRPr="008E742A" w:rsidRDefault="00467EC4" w:rsidP="00467EC4">
            <w:pPr>
              <w:autoSpaceDE w:val="0"/>
              <w:autoSpaceDN w:val="0"/>
              <w:adjustRightInd w:val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кольных олимпиад и</w:t>
            </w: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конкурсов  /ч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 ОУ</w:t>
            </w:r>
            <w:r w:rsidRPr="00DB478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 ученических  научных  обществ</w:t>
            </w:r>
          </w:p>
        </w:tc>
        <w:tc>
          <w:tcPr>
            <w:tcW w:w="2905" w:type="dxa"/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научно-исследовательской и проектной деятельности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участвующих в научно-исследовательской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/к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школьных, районных, республиканских спортивных соревнований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спортивных школьных, районных, республиканских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/ 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300" w:type="dxa"/>
            <w:gridSpan w:val="4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Доля участников школьных, районных, республиканских творческих конкурсов</w:t>
            </w:r>
          </w:p>
        </w:tc>
        <w:tc>
          <w:tcPr>
            <w:tcW w:w="2905" w:type="dxa"/>
          </w:tcPr>
          <w:p w:rsidR="00467EC4" w:rsidRPr="008E742A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школьных, районных, республиканских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конкурсов / к</w:t>
            </w:r>
            <w:r w:rsidRPr="008E742A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учащихся, участвующих в деятельности детских и юношеских школьных общественных организаций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участвующих в деятельности детских и юношеских школьных общественных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школьных, районных, 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республиканских спортивных соревнований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победителей школьных, районных, 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республиканских спортивных соревно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ваний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победителей школьных, районных, республиканских творческих конкурсов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школьных, районных, республиканских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конкурсов / к</w:t>
            </w: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оличество учащихся ОУ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Правонарушения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несовершеннолетними в общем количестве</w:t>
            </w:r>
          </w:p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proofErr w:type="gramEnd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(14-17 лет)/ Общее количество</w:t>
            </w:r>
          </w:p>
          <w:p w:rsidR="00467EC4" w:rsidRPr="003D63C5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Доля подростков 14-17 лет, состоящих на учете в КДН,  в общей численности населения 14-17 лет.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</w:t>
            </w: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(14-17 лет), состоящих на учете в КДН/ общее 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ОУ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left w:val="single" w:sz="4" w:space="0" w:color="auto"/>
            </w:tcBorders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подростков, состоящих на учете </w:t>
            </w: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3D63C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 за  употребление наркотиков в общей численности населения 14-17 лет.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органах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здравоохранения за употребление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C5">
              <w:rPr>
                <w:rFonts w:ascii="Times New Roman" w:hAnsi="Times New Roman" w:cs="Times New Roman"/>
                <w:sz w:val="24"/>
                <w:szCs w:val="24"/>
              </w:rPr>
              <w:t>наркотиков и токсикоманию/ общее количество учащихся ОУ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Потери в системе</w:t>
            </w: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из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 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«неуважительным»  причинам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выбывших из 1-11 классов ОУ</w:t>
            </w:r>
          </w:p>
          <w:p w:rsidR="00467EC4" w:rsidRPr="003D63C5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всего за  учебный год/общее количество учащихся ОУ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Доля второгодников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Число второгод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за отчетный год/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исленность учащихся ОУ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tcBorders>
              <w:top w:val="single" w:sz="4" w:space="0" w:color="auto"/>
            </w:tcBorders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Трудоустройство </w:t>
            </w:r>
          </w:p>
        </w:tc>
        <w:tc>
          <w:tcPr>
            <w:tcW w:w="3133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Доля выпускников, не работающих и не продолживших обучение в численности выпускников</w:t>
            </w:r>
          </w:p>
        </w:tc>
        <w:tc>
          <w:tcPr>
            <w:tcW w:w="2905" w:type="dxa"/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 9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  11 классов, не работающих и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обучение/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исленность выпускников 9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и 11 классов ОУ</w:t>
            </w:r>
            <w:proofErr w:type="gramStart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 xml:space="preserve"> (%) – </w:t>
            </w:r>
            <w:proofErr w:type="gramEnd"/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для расчета ОУ.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 w:val="restart"/>
          </w:tcPr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требованиям стандартов и запросу потребителя</w:t>
            </w:r>
          </w:p>
          <w:p w:rsidR="00467EC4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</w:tcPr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родителями и учащимися</w:t>
            </w: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B">
              <w:rPr>
                <w:rFonts w:ascii="Times New Roman" w:hAnsi="Times New Roman" w:cs="Times New Roman"/>
                <w:sz w:val="24"/>
                <w:szCs w:val="24"/>
              </w:rPr>
              <w:t>Соотношение доли детей, имеющих отклонения в здоровье (с понижением остроты зрения с дефектом речи, со сколиозом, с  нарушением осанки) до поступления в школу с долей детей с отклонениями  в  здоровье в возрасте 15 лет*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детей с отклонениями в здоровье перед поступлением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школу/о</w:t>
            </w: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смотрено детей перед поступлением в школу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 (%) /</w:t>
            </w:r>
            <w:proofErr w:type="gramEnd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Выявлено школьников с отклонениями в здоровье в возрасте 15 лет / Осмотрено школьников в возрасте 15 лет (%)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5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Количество случаев травматизма учащихся</w:t>
            </w:r>
          </w:p>
          <w:p w:rsidR="00467EC4" w:rsidRPr="009125BB" w:rsidRDefault="00467EC4" w:rsidP="00467EC4">
            <w:pPr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травматизма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 / о</w:t>
            </w: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бщая численность</w:t>
            </w:r>
          </w:p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  <w:vMerge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переведенных на домашнее </w:t>
            </w:r>
            <w:proofErr w:type="gramStart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04388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905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переведённых на домашнее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здоровья/общее количество учащихся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C4" w:rsidTr="00467EC4">
        <w:tc>
          <w:tcPr>
            <w:tcW w:w="2914" w:type="dxa"/>
          </w:tcPr>
          <w:p w:rsidR="00467EC4" w:rsidRPr="009125BB" w:rsidRDefault="00467EC4" w:rsidP="00467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467EC4" w:rsidRPr="0004388A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безопасности при работе в сети Интернет</w:t>
            </w:r>
          </w:p>
        </w:tc>
        <w:tc>
          <w:tcPr>
            <w:tcW w:w="2905" w:type="dxa"/>
          </w:tcPr>
          <w:p w:rsidR="00467EC4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6"/>
            <w:tcBorders>
              <w:left w:val="single" w:sz="4" w:space="0" w:color="auto"/>
            </w:tcBorders>
          </w:tcPr>
          <w:p w:rsidR="00467EC4" w:rsidRPr="00BC40F3" w:rsidRDefault="00467EC4" w:rsidP="0046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</w:tcBorders>
          </w:tcPr>
          <w:p w:rsidR="00467EC4" w:rsidRPr="009125BB" w:rsidRDefault="00467EC4" w:rsidP="00467EC4">
            <w:pPr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EC4" w:rsidRPr="00DB76A3" w:rsidRDefault="00467EC4" w:rsidP="00467EC4">
      <w:pPr>
        <w:spacing w:after="0"/>
        <w:rPr>
          <w:rFonts w:ascii="Times New Roman" w:hAnsi="Times New Roman" w:cs="Times New Roman"/>
          <w:sz w:val="96"/>
          <w:szCs w:val="96"/>
        </w:rPr>
      </w:pPr>
    </w:p>
    <w:sectPr w:rsidR="00467EC4" w:rsidRPr="00DB76A3" w:rsidSect="00467EC4">
      <w:pgSz w:w="16838" w:h="11906" w:orient="landscape"/>
      <w:pgMar w:top="567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C8E"/>
    <w:multiLevelType w:val="hybridMultilevel"/>
    <w:tmpl w:val="959E6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779"/>
    <w:multiLevelType w:val="hybridMultilevel"/>
    <w:tmpl w:val="9EEE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737BC"/>
    <w:multiLevelType w:val="hybridMultilevel"/>
    <w:tmpl w:val="B27CF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E0C12"/>
    <w:multiLevelType w:val="hybridMultilevel"/>
    <w:tmpl w:val="7C4AB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C169F"/>
    <w:multiLevelType w:val="hybridMultilevel"/>
    <w:tmpl w:val="048E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C8C"/>
    <w:rsid w:val="0004388A"/>
    <w:rsid w:val="00095832"/>
    <w:rsid w:val="00174070"/>
    <w:rsid w:val="00244E61"/>
    <w:rsid w:val="002D1D2F"/>
    <w:rsid w:val="00344587"/>
    <w:rsid w:val="003D63C5"/>
    <w:rsid w:val="003E607E"/>
    <w:rsid w:val="003F19DD"/>
    <w:rsid w:val="00444D72"/>
    <w:rsid w:val="00461272"/>
    <w:rsid w:val="00467EC4"/>
    <w:rsid w:val="004A780A"/>
    <w:rsid w:val="004C06EB"/>
    <w:rsid w:val="005A0D0B"/>
    <w:rsid w:val="00611655"/>
    <w:rsid w:val="006419EA"/>
    <w:rsid w:val="00693545"/>
    <w:rsid w:val="007161DE"/>
    <w:rsid w:val="007E2E77"/>
    <w:rsid w:val="007E5D0E"/>
    <w:rsid w:val="00814C8C"/>
    <w:rsid w:val="008639C9"/>
    <w:rsid w:val="00891CEB"/>
    <w:rsid w:val="008E742A"/>
    <w:rsid w:val="00900356"/>
    <w:rsid w:val="009125BB"/>
    <w:rsid w:val="00A177E4"/>
    <w:rsid w:val="00AA5E16"/>
    <w:rsid w:val="00AF18ED"/>
    <w:rsid w:val="00B6071D"/>
    <w:rsid w:val="00B66D19"/>
    <w:rsid w:val="00B96D7E"/>
    <w:rsid w:val="00B97451"/>
    <w:rsid w:val="00BC40F3"/>
    <w:rsid w:val="00BD2B60"/>
    <w:rsid w:val="00D103F4"/>
    <w:rsid w:val="00DB76A3"/>
    <w:rsid w:val="00DC0D96"/>
    <w:rsid w:val="00DD0FE4"/>
    <w:rsid w:val="00DD4080"/>
    <w:rsid w:val="00DF5795"/>
    <w:rsid w:val="00E32284"/>
    <w:rsid w:val="00F940F6"/>
    <w:rsid w:val="00FD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5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7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DDF4-74A1-4901-897E-D2E67649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46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2010-01-23T17:27:00Z</dcterms:created>
  <dcterms:modified xsi:type="dcterms:W3CDTF">2014-11-29T17:40:00Z</dcterms:modified>
</cp:coreProperties>
</file>