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FF" w:rsidRDefault="00B24CA4">
      <w:r>
        <w:t xml:space="preserve">     Интересной и содержательной получилась встреча наших старшеклассников с о специалистом ЦРБ</w:t>
      </w:r>
      <w:proofErr w:type="gramStart"/>
      <w:r>
        <w:t xml:space="preserve"> </w:t>
      </w:r>
      <w:r w:rsidR="00C211A9">
        <w:t>,</w:t>
      </w:r>
      <w:proofErr w:type="gramEnd"/>
      <w:r w:rsidR="00C211A9">
        <w:t xml:space="preserve"> </w:t>
      </w:r>
      <w:r>
        <w:t xml:space="preserve">наркологом Аксёновой Анной Николаевной, которая состоялась 23 октября 2014 года. </w:t>
      </w:r>
    </w:p>
    <w:p w:rsidR="00B24CA4" w:rsidRDefault="00B24CA4">
      <w:r>
        <w:t xml:space="preserve">    Теоретический материал содержал обширную информацию о влиянии на организм наркотиков, алкоголя, курительных смесей и </w:t>
      </w:r>
      <w:proofErr w:type="spellStart"/>
      <w:r>
        <w:t>спайсов</w:t>
      </w:r>
      <w:proofErr w:type="spellEnd"/>
      <w:r>
        <w:t>.  На одном дыхании ребята  посмотрели учебный фильм «10 причин, по которым не стоит употреблять наркотики!».  Анна Николаевна похвалила ребят за положительную  энергетику,  душевное настроение от встречи!</w:t>
      </w:r>
    </w:p>
    <w:p w:rsidR="00B24CA4" w:rsidRDefault="00C211A9" w:rsidP="00C211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79637" cy="1646160"/>
            <wp:effectExtent l="19050" t="0" r="0" b="0"/>
            <wp:docPr id="1" name="Рисунок 1" descr="C:\Users\директор\Desktop\фото 2014-2015\DSCN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фото 2014-2015\DSCN23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15" cy="164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CA4" w:rsidSect="009A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CA4"/>
    <w:rsid w:val="009A63FF"/>
    <w:rsid w:val="00B24CA4"/>
    <w:rsid w:val="00C2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2014-10-24T12:25:00Z</dcterms:created>
  <dcterms:modified xsi:type="dcterms:W3CDTF">2014-10-24T12:35:00Z</dcterms:modified>
</cp:coreProperties>
</file>